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0A72" w:rsidRDefault="00A00A72" w:rsidP="00A00A72">
      <w:pPr>
        <w:widowControl w:val="0"/>
        <w:pBdr>
          <w:bottom w:val="single" w:sz="4" w:space="1" w:color="auto"/>
        </w:pBdr>
        <w:autoSpaceDE w:val="0"/>
        <w:autoSpaceDN w:val="0"/>
        <w:adjustRightInd w:val="0"/>
        <w:spacing w:after="60" w:line="420" w:lineRule="atLeast"/>
        <w:rPr>
          <w:rFonts w:ascii="Arial" w:hAnsi="Arial" w:cs="Arial"/>
          <w:b/>
          <w:bCs/>
          <w:color w:val="0000FF"/>
          <w:sz w:val="28"/>
          <w:szCs w:val="28"/>
        </w:rPr>
      </w:pPr>
      <w:r>
        <w:rPr>
          <w:rFonts w:ascii="Arial" w:hAnsi="Arial" w:cs="Arial"/>
          <w:b/>
          <w:bCs/>
          <w:color w:val="0000FF"/>
          <w:sz w:val="28"/>
          <w:szCs w:val="28"/>
        </w:rPr>
        <w:t xml:space="preserve">Några funderingar om </w:t>
      </w:r>
      <w:proofErr w:type="spellStart"/>
      <w:r>
        <w:rPr>
          <w:rFonts w:ascii="Arial" w:hAnsi="Arial" w:cs="Arial"/>
          <w:b/>
          <w:bCs/>
          <w:color w:val="0000FF"/>
          <w:sz w:val="28"/>
          <w:szCs w:val="28"/>
        </w:rPr>
        <w:t>NPS</w:t>
      </w:r>
      <w:proofErr w:type="spellEnd"/>
    </w:p>
    <w:p w:rsidR="008C1515" w:rsidRDefault="008C1515" w:rsidP="00A00A72">
      <w:pPr>
        <w:widowControl w:val="0"/>
        <w:autoSpaceDE w:val="0"/>
        <w:autoSpaceDN w:val="0"/>
        <w:adjustRightInd w:val="0"/>
        <w:spacing w:after="60" w:line="420" w:lineRule="atLeast"/>
        <w:rPr>
          <w:rFonts w:ascii="Georgia" w:hAnsi="Georgia" w:cs="Georgia"/>
          <w:color w:val="191713"/>
          <w:sz w:val="28"/>
          <w:szCs w:val="28"/>
        </w:rPr>
      </w:pPr>
    </w:p>
    <w:p w:rsidR="00A00A72" w:rsidRPr="00CA2286" w:rsidRDefault="00A00A72" w:rsidP="00A00A72">
      <w:pPr>
        <w:widowControl w:val="0"/>
        <w:autoSpaceDE w:val="0"/>
        <w:autoSpaceDN w:val="0"/>
        <w:adjustRightInd w:val="0"/>
        <w:spacing w:after="60" w:line="300" w:lineRule="exact"/>
        <w:rPr>
          <w:rFonts w:ascii="Arial" w:hAnsi="Arial" w:cs="Georgia"/>
          <w:color w:val="191713"/>
          <w:sz w:val="22"/>
          <w:szCs w:val="28"/>
        </w:rPr>
      </w:pPr>
      <w:r w:rsidRPr="00CA2286">
        <w:rPr>
          <w:rFonts w:ascii="Arial" w:hAnsi="Arial" w:cs="Arial"/>
          <w:b/>
          <w:bCs/>
          <w:color w:val="0000FF"/>
          <w:sz w:val="22"/>
          <w:szCs w:val="28"/>
        </w:rPr>
        <w:t xml:space="preserve">Bakgrund. </w:t>
      </w:r>
      <w:proofErr w:type="spellStart"/>
      <w:r>
        <w:rPr>
          <w:rFonts w:ascii="Arial" w:hAnsi="Arial" w:cs="Georgia"/>
          <w:color w:val="191713"/>
          <w:sz w:val="22"/>
          <w:szCs w:val="28"/>
        </w:rPr>
        <w:t>NPS</w:t>
      </w:r>
      <w:proofErr w:type="spellEnd"/>
      <w:r>
        <w:rPr>
          <w:rFonts w:ascii="Arial" w:hAnsi="Arial" w:cs="Georgia"/>
          <w:color w:val="191713"/>
          <w:sz w:val="22"/>
          <w:szCs w:val="28"/>
        </w:rPr>
        <w:t xml:space="preserve"> ('Net </w:t>
      </w:r>
      <w:proofErr w:type="spellStart"/>
      <w:r>
        <w:rPr>
          <w:rFonts w:ascii="Arial" w:hAnsi="Arial" w:cs="Georgia"/>
          <w:color w:val="191713"/>
          <w:sz w:val="22"/>
          <w:szCs w:val="28"/>
        </w:rPr>
        <w:t>Promoter</w:t>
      </w:r>
      <w:proofErr w:type="spellEnd"/>
      <w:r w:rsidRPr="00CA2286">
        <w:rPr>
          <w:rFonts w:ascii="Arial" w:hAnsi="Arial" w:cs="Georgia"/>
          <w:color w:val="191713"/>
          <w:sz w:val="22"/>
          <w:szCs w:val="28"/>
        </w:rPr>
        <w:t xml:space="preserve"> </w:t>
      </w:r>
      <w:proofErr w:type="spellStart"/>
      <w:r w:rsidRPr="00CA2286">
        <w:rPr>
          <w:rFonts w:ascii="Arial" w:hAnsi="Arial" w:cs="Georgia"/>
          <w:color w:val="191713"/>
          <w:sz w:val="22"/>
          <w:szCs w:val="28"/>
        </w:rPr>
        <w:t>Score</w:t>
      </w:r>
      <w:proofErr w:type="spellEnd"/>
      <w:r w:rsidRPr="00CA2286">
        <w:rPr>
          <w:rFonts w:ascii="Arial" w:hAnsi="Arial" w:cs="Georgia"/>
          <w:color w:val="191713"/>
          <w:sz w:val="22"/>
          <w:szCs w:val="28"/>
        </w:rPr>
        <w:t xml:space="preserve">') finns </w:t>
      </w:r>
      <w:r w:rsidR="00D844E4">
        <w:rPr>
          <w:rFonts w:ascii="Arial" w:hAnsi="Arial" w:cs="Georgia"/>
          <w:color w:val="191713"/>
          <w:sz w:val="22"/>
          <w:szCs w:val="28"/>
        </w:rPr>
        <w:t>beskrivet</w:t>
      </w:r>
      <w:r w:rsidRPr="00CA2286">
        <w:rPr>
          <w:rFonts w:ascii="Arial" w:hAnsi="Arial" w:cs="Georgia"/>
          <w:color w:val="191713"/>
          <w:sz w:val="22"/>
          <w:szCs w:val="28"/>
        </w:rPr>
        <w:t xml:space="preserve"> i ett speciellt SFK-dokument och är tänkt att användas för att redovisa ett resultat från en medlemsenkät. Nedanstående text är en fundering på några av måttets egenskaper. </w:t>
      </w:r>
      <w:r w:rsidR="00D93D4F">
        <w:rPr>
          <w:rFonts w:ascii="Arial" w:hAnsi="Arial" w:cs="Georgia"/>
          <w:color w:val="191713"/>
          <w:sz w:val="22"/>
          <w:szCs w:val="28"/>
        </w:rPr>
        <w:t xml:space="preserve">(Variationen hos </w:t>
      </w:r>
      <w:proofErr w:type="spellStart"/>
      <w:r w:rsidR="00D93D4F">
        <w:rPr>
          <w:rFonts w:ascii="Arial" w:hAnsi="Arial" w:cs="Georgia"/>
          <w:color w:val="191713"/>
          <w:sz w:val="22"/>
          <w:szCs w:val="28"/>
        </w:rPr>
        <w:t>NPS</w:t>
      </w:r>
      <w:proofErr w:type="spellEnd"/>
      <w:r w:rsidR="00D93D4F">
        <w:rPr>
          <w:rFonts w:ascii="Arial" w:hAnsi="Arial" w:cs="Georgia"/>
          <w:color w:val="191713"/>
          <w:sz w:val="22"/>
          <w:szCs w:val="28"/>
        </w:rPr>
        <w:t xml:space="preserve"> utreds i Appendix A.)</w:t>
      </w:r>
    </w:p>
    <w:p w:rsidR="00A00A72" w:rsidRDefault="00A00A72" w:rsidP="00A00A72">
      <w:pPr>
        <w:widowControl w:val="0"/>
        <w:autoSpaceDE w:val="0"/>
        <w:autoSpaceDN w:val="0"/>
        <w:adjustRightInd w:val="0"/>
        <w:spacing w:after="60" w:line="300" w:lineRule="exact"/>
        <w:rPr>
          <w:rFonts w:ascii="Georgia" w:hAnsi="Georgia" w:cs="Georgia"/>
          <w:color w:val="191713"/>
          <w:szCs w:val="28"/>
        </w:rPr>
      </w:pPr>
    </w:p>
    <w:p w:rsidR="00A00A72" w:rsidRDefault="00A00A72" w:rsidP="00A00A72">
      <w:pPr>
        <w:widowControl w:val="0"/>
        <w:autoSpaceDE w:val="0"/>
        <w:autoSpaceDN w:val="0"/>
        <w:adjustRightInd w:val="0"/>
        <w:spacing w:after="60" w:line="300" w:lineRule="exact"/>
        <w:rPr>
          <w:rFonts w:ascii="Georgia" w:hAnsi="Georgia" w:cs="Georgia"/>
          <w:color w:val="191713"/>
          <w:sz w:val="22"/>
          <w:szCs w:val="28"/>
        </w:rPr>
      </w:pPr>
      <w:proofErr w:type="gramStart"/>
      <w:r w:rsidRPr="00DE36C9">
        <w:rPr>
          <w:rFonts w:ascii="Georgia" w:hAnsi="Georgia" w:cs="Georgia"/>
          <w:color w:val="191713"/>
          <w:sz w:val="22"/>
          <w:szCs w:val="28"/>
        </w:rPr>
        <w:t xml:space="preserve">Utfallet från en medlemsenkät </w:t>
      </w:r>
      <w:r w:rsidR="006A2F19">
        <w:rPr>
          <w:rFonts w:ascii="Georgia" w:hAnsi="Georgia" w:cs="Georgia"/>
          <w:color w:val="191713"/>
          <w:sz w:val="22"/>
          <w:szCs w:val="28"/>
        </w:rPr>
        <w:t>(på en</w:t>
      </w:r>
      <w:r w:rsidR="00BA7E45">
        <w:rPr>
          <w:rFonts w:ascii="Georgia" w:hAnsi="Georgia" w:cs="Georgia"/>
          <w:color w:val="191713"/>
          <w:sz w:val="22"/>
          <w:szCs w:val="28"/>
        </w:rPr>
        <w:t xml:space="preserve"> heltalsskala</w:t>
      </w:r>
      <w:r w:rsidR="006A2F19">
        <w:rPr>
          <w:rFonts w:ascii="Georgia" w:hAnsi="Georgia" w:cs="Georgia"/>
          <w:color w:val="191713"/>
          <w:sz w:val="22"/>
          <w:szCs w:val="28"/>
        </w:rPr>
        <w:t xml:space="preserve"> (0-10)</w:t>
      </w:r>
      <w:r w:rsidR="00BA7E45">
        <w:rPr>
          <w:rFonts w:ascii="Georgia" w:hAnsi="Georgia" w:cs="Georgia"/>
          <w:color w:val="191713"/>
          <w:sz w:val="22"/>
          <w:szCs w:val="28"/>
        </w:rPr>
        <w:t xml:space="preserve">) </w:t>
      </w:r>
      <w:r w:rsidRPr="00DE36C9">
        <w:rPr>
          <w:rFonts w:ascii="Georgia" w:hAnsi="Georgia" w:cs="Georgia"/>
          <w:color w:val="191713"/>
          <w:sz w:val="22"/>
          <w:szCs w:val="28"/>
        </w:rPr>
        <w:t>delas in i tre proportioner – 'Ambassadörer' (</w:t>
      </w:r>
      <w:r w:rsidRPr="00DE36C9">
        <w:rPr>
          <w:rFonts w:ascii="Georgia" w:hAnsi="Georgia" w:cs="Georgia"/>
          <w:i/>
          <w:color w:val="191713"/>
          <w:sz w:val="22"/>
          <w:szCs w:val="28"/>
        </w:rPr>
        <w:t>p</w:t>
      </w:r>
      <w:r w:rsidRPr="00DE36C9">
        <w:rPr>
          <w:rFonts w:ascii="Georgia" w:hAnsi="Georgia" w:cs="Georgia"/>
          <w:color w:val="191713"/>
          <w:sz w:val="22"/>
          <w:szCs w:val="28"/>
          <w:vertAlign w:val="subscript"/>
        </w:rPr>
        <w:t>1</w:t>
      </w:r>
      <w:r w:rsidRPr="00DE36C9">
        <w:rPr>
          <w:rFonts w:ascii="Georgia" w:hAnsi="Georgia" w:cs="Georgia"/>
          <w:color w:val="191713"/>
          <w:sz w:val="22"/>
          <w:szCs w:val="28"/>
        </w:rPr>
        <w:t>), 'Passiva' (</w:t>
      </w:r>
      <w:r w:rsidRPr="00DE36C9">
        <w:rPr>
          <w:rFonts w:ascii="Georgia" w:hAnsi="Georgia" w:cs="Georgia"/>
          <w:i/>
          <w:color w:val="191713"/>
          <w:sz w:val="22"/>
          <w:szCs w:val="28"/>
        </w:rPr>
        <w:t>p</w:t>
      </w:r>
      <w:r w:rsidRPr="00DE36C9">
        <w:rPr>
          <w:rFonts w:ascii="Georgia" w:hAnsi="Georgia" w:cs="Georgia"/>
          <w:color w:val="191713"/>
          <w:sz w:val="22"/>
          <w:szCs w:val="28"/>
          <w:vertAlign w:val="subscript"/>
        </w:rPr>
        <w:t>2</w:t>
      </w:r>
      <w:r w:rsidRPr="00DE36C9">
        <w:rPr>
          <w:rFonts w:ascii="Georgia" w:hAnsi="Georgia" w:cs="Georgia"/>
          <w:color w:val="191713"/>
          <w:sz w:val="22"/>
          <w:szCs w:val="28"/>
        </w:rPr>
        <w:t>) samt 'Kritiska'</w:t>
      </w:r>
      <w:proofErr w:type="gramEnd"/>
      <w:r w:rsidRPr="00DE36C9">
        <w:rPr>
          <w:rFonts w:ascii="Georgia" w:hAnsi="Georgia" w:cs="Georgia"/>
          <w:color w:val="191713"/>
          <w:sz w:val="22"/>
          <w:szCs w:val="28"/>
        </w:rPr>
        <w:t xml:space="preserve"> (</w:t>
      </w:r>
      <w:r w:rsidRPr="00DE36C9">
        <w:rPr>
          <w:rFonts w:ascii="Georgia" w:hAnsi="Georgia" w:cs="Georgia"/>
          <w:i/>
          <w:color w:val="191713"/>
          <w:sz w:val="22"/>
          <w:szCs w:val="28"/>
        </w:rPr>
        <w:t>p</w:t>
      </w:r>
      <w:r w:rsidRPr="00DE36C9">
        <w:rPr>
          <w:rFonts w:ascii="Georgia" w:hAnsi="Georgia" w:cs="Georgia"/>
          <w:color w:val="191713"/>
          <w:sz w:val="22"/>
          <w:szCs w:val="28"/>
          <w:vertAlign w:val="subscript"/>
        </w:rPr>
        <w:t>3</w:t>
      </w:r>
      <w:r w:rsidRPr="00DE36C9">
        <w:rPr>
          <w:rFonts w:ascii="Georgia" w:hAnsi="Georgia" w:cs="Georgia"/>
          <w:color w:val="191713"/>
          <w:sz w:val="22"/>
          <w:szCs w:val="28"/>
        </w:rPr>
        <w:t xml:space="preserve">). </w:t>
      </w:r>
      <w:proofErr w:type="spellStart"/>
      <w:r w:rsidRPr="00DE36C9">
        <w:rPr>
          <w:rFonts w:ascii="Georgia" w:hAnsi="Georgia" w:cs="Georgia"/>
          <w:color w:val="191713"/>
          <w:sz w:val="22"/>
          <w:szCs w:val="28"/>
        </w:rPr>
        <w:t>NPS</w:t>
      </w:r>
      <w:proofErr w:type="spellEnd"/>
      <w:r w:rsidRPr="00DE36C9">
        <w:rPr>
          <w:rFonts w:ascii="Georgia" w:hAnsi="Georgia" w:cs="Georgia"/>
          <w:color w:val="191713"/>
          <w:sz w:val="22"/>
          <w:szCs w:val="28"/>
        </w:rPr>
        <w:t xml:space="preserve"> </w:t>
      </w:r>
      <w:r>
        <w:rPr>
          <w:rFonts w:ascii="Georgia" w:hAnsi="Georgia" w:cs="Georgia"/>
          <w:color w:val="191713"/>
          <w:sz w:val="22"/>
          <w:szCs w:val="28"/>
        </w:rPr>
        <w:t>definieras på följande sätt:</w:t>
      </w:r>
    </w:p>
    <w:p w:rsidR="00A00A72" w:rsidRPr="00DE36C9" w:rsidRDefault="00A00A72" w:rsidP="00A00A72">
      <w:pPr>
        <w:widowControl w:val="0"/>
        <w:autoSpaceDE w:val="0"/>
        <w:autoSpaceDN w:val="0"/>
        <w:adjustRightInd w:val="0"/>
        <w:spacing w:after="60" w:line="100" w:lineRule="exact"/>
        <w:rPr>
          <w:rFonts w:ascii="Georgia" w:hAnsi="Georgia" w:cs="Georgia"/>
          <w:color w:val="191713"/>
          <w:sz w:val="22"/>
          <w:szCs w:val="28"/>
        </w:rPr>
      </w:pPr>
    </w:p>
    <w:p w:rsidR="00A00A72" w:rsidRDefault="001D3D0A" w:rsidP="00A00A72">
      <w:pPr>
        <w:widowControl w:val="0"/>
        <w:autoSpaceDE w:val="0"/>
        <w:autoSpaceDN w:val="0"/>
        <w:adjustRightInd w:val="0"/>
        <w:spacing w:after="60"/>
        <w:jc w:val="center"/>
        <w:rPr>
          <w:rFonts w:ascii="Georgia" w:hAnsi="Georgia" w:cs="Georgia"/>
          <w:color w:val="191713"/>
          <w:sz w:val="22"/>
          <w:szCs w:val="28"/>
        </w:rPr>
      </w:pPr>
      <w:r w:rsidRPr="008A26E4">
        <w:rPr>
          <w:rFonts w:ascii="Georgia" w:hAnsi="Georgia" w:cs="Georgia"/>
          <w:color w:val="191713"/>
          <w:position w:val="-40"/>
          <w:sz w:val="22"/>
          <w:szCs w:val="28"/>
        </w:rPr>
        <w:object w:dxaOrig="454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27.35pt;height:47.35pt" o:ole="">
            <v:imagedata r:id="rId5" o:title=""/>
          </v:shape>
          <o:OLEObject Type="Embed" ProgID="Equation.3" ShapeID="_x0000_i1042" DrawAspect="Content" ObjectID="_1433275382" r:id="rId6"/>
        </w:object>
      </w:r>
    </w:p>
    <w:p w:rsidR="0039003E" w:rsidRDefault="00BA7E45" w:rsidP="00A00A72">
      <w:pPr>
        <w:widowControl w:val="0"/>
        <w:autoSpaceDE w:val="0"/>
        <w:autoSpaceDN w:val="0"/>
        <w:adjustRightInd w:val="0"/>
        <w:spacing w:after="60" w:line="300" w:lineRule="exact"/>
        <w:rPr>
          <w:rFonts w:ascii="Georgia" w:hAnsi="Georgia" w:cs="Georgia"/>
          <w:color w:val="191713"/>
          <w:sz w:val="22"/>
          <w:szCs w:val="28"/>
        </w:rPr>
      </w:pPr>
      <w:r>
        <w:rPr>
          <w:rFonts w:ascii="Georgia" w:hAnsi="Georgia" w:cs="Georgia"/>
          <w:color w:val="191713"/>
          <w:sz w:val="22"/>
          <w:szCs w:val="28"/>
        </w:rPr>
        <w:t>Om ett mätetals användning är begränsad på något sätt bör det anges ganska tydligt (om det inte är självklart). I läroböcker hittar man ofta dylika begränsningar typ ’för alla x &gt; 0’ eller för ’n &gt; 100’, osv.</w:t>
      </w:r>
      <w:r w:rsidR="0039003E">
        <w:rPr>
          <w:rFonts w:ascii="Georgia" w:hAnsi="Georgia" w:cs="Georgia"/>
          <w:color w:val="191713"/>
          <w:sz w:val="22"/>
          <w:szCs w:val="28"/>
        </w:rPr>
        <w:t xml:space="preserve"> Något sådan information är svår att hitta när det gäller </w:t>
      </w:r>
      <w:proofErr w:type="spellStart"/>
      <w:r w:rsidR="0039003E">
        <w:rPr>
          <w:rFonts w:ascii="Georgia" w:hAnsi="Georgia" w:cs="Georgia"/>
          <w:color w:val="191713"/>
          <w:sz w:val="22"/>
          <w:szCs w:val="28"/>
        </w:rPr>
        <w:t>NPS</w:t>
      </w:r>
      <w:proofErr w:type="spellEnd"/>
      <w:r w:rsidR="0039003E">
        <w:rPr>
          <w:rFonts w:ascii="Georgia" w:hAnsi="Georgia" w:cs="Georgia"/>
          <w:color w:val="191713"/>
          <w:sz w:val="22"/>
          <w:szCs w:val="28"/>
        </w:rPr>
        <w:t>. Nedanstående hypotetiska fall kan vara belysande</w:t>
      </w:r>
      <w:r w:rsidR="001449EF">
        <w:rPr>
          <w:rFonts w:ascii="Georgia" w:hAnsi="Georgia" w:cs="Georgia"/>
          <w:color w:val="191713"/>
          <w:sz w:val="22"/>
          <w:szCs w:val="28"/>
        </w:rPr>
        <w:t xml:space="preserve"> (för enkelhetens skull har bägge fallen 100 svarande och alltså inget bortfall)</w:t>
      </w:r>
      <w:r w:rsidR="0039003E">
        <w:rPr>
          <w:rFonts w:ascii="Georgia" w:hAnsi="Georgia" w:cs="Georgia"/>
          <w:color w:val="191713"/>
          <w:sz w:val="22"/>
          <w:szCs w:val="28"/>
        </w:rPr>
        <w:t>:</w:t>
      </w:r>
    </w:p>
    <w:p w:rsidR="0039003E" w:rsidRDefault="0039003E" w:rsidP="007C4295">
      <w:pPr>
        <w:widowControl w:val="0"/>
        <w:autoSpaceDE w:val="0"/>
        <w:autoSpaceDN w:val="0"/>
        <w:adjustRightInd w:val="0"/>
        <w:spacing w:after="60" w:line="100" w:lineRule="exact"/>
        <w:rPr>
          <w:rFonts w:ascii="Georgia" w:hAnsi="Georgia" w:cs="Georgia"/>
          <w:color w:val="191713"/>
          <w:sz w:val="22"/>
          <w:szCs w:val="28"/>
        </w:rPr>
      </w:pPr>
    </w:p>
    <w:tbl>
      <w:tblPr>
        <w:tblStyle w:val="Tabellrutnt"/>
        <w:tblW w:w="0" w:type="auto"/>
        <w:tblInd w:w="817" w:type="dxa"/>
        <w:tblLook w:val="00BF"/>
      </w:tblPr>
      <w:tblGrid>
        <w:gridCol w:w="817"/>
        <w:gridCol w:w="2268"/>
        <w:gridCol w:w="1701"/>
        <w:gridCol w:w="1701"/>
      </w:tblGrid>
      <w:tr w:rsidR="0039003E" w:rsidRPr="0039003E">
        <w:tc>
          <w:tcPr>
            <w:tcW w:w="817" w:type="dxa"/>
            <w:tcBorders>
              <w:bottom w:val="single" w:sz="4" w:space="0" w:color="000000" w:themeColor="text1"/>
            </w:tcBorders>
            <w:shd w:val="clear" w:color="auto" w:fill="F3F3F3"/>
          </w:tcPr>
          <w:p w:rsidR="0039003E" w:rsidRPr="0039003E" w:rsidRDefault="0039003E" w:rsidP="00F844CF">
            <w:pPr>
              <w:widowControl w:val="0"/>
              <w:autoSpaceDE w:val="0"/>
              <w:autoSpaceDN w:val="0"/>
              <w:adjustRightInd w:val="0"/>
              <w:spacing w:after="60" w:line="300" w:lineRule="exact"/>
              <w:jc w:val="center"/>
              <w:rPr>
                <w:rFonts w:ascii="Arial" w:hAnsi="Arial" w:cs="Georgia"/>
                <w:b/>
                <w:color w:val="191713"/>
                <w:sz w:val="20"/>
                <w:szCs w:val="28"/>
              </w:rPr>
            </w:pPr>
            <w:r w:rsidRPr="0039003E">
              <w:rPr>
                <w:rFonts w:ascii="Arial" w:hAnsi="Arial" w:cs="Georgia"/>
                <w:b/>
                <w:color w:val="191713"/>
                <w:sz w:val="20"/>
                <w:szCs w:val="28"/>
              </w:rPr>
              <w:t>Fall</w:t>
            </w:r>
          </w:p>
        </w:tc>
        <w:tc>
          <w:tcPr>
            <w:tcW w:w="2268" w:type="dxa"/>
            <w:shd w:val="clear" w:color="auto" w:fill="F3F3F3"/>
          </w:tcPr>
          <w:p w:rsidR="0039003E" w:rsidRPr="0039003E" w:rsidRDefault="0039003E" w:rsidP="00F844CF">
            <w:pPr>
              <w:widowControl w:val="0"/>
              <w:autoSpaceDE w:val="0"/>
              <w:autoSpaceDN w:val="0"/>
              <w:adjustRightInd w:val="0"/>
              <w:spacing w:after="60" w:line="300" w:lineRule="exact"/>
              <w:jc w:val="center"/>
              <w:rPr>
                <w:rFonts w:ascii="Arial" w:hAnsi="Arial" w:cs="Georgia"/>
                <w:b/>
                <w:color w:val="191713"/>
                <w:sz w:val="20"/>
                <w:szCs w:val="28"/>
              </w:rPr>
            </w:pPr>
            <w:r w:rsidRPr="0039003E">
              <w:rPr>
                <w:rFonts w:ascii="Arial" w:hAnsi="Arial" w:cs="Georgia"/>
                <w:b/>
                <w:color w:val="191713"/>
                <w:sz w:val="20"/>
                <w:szCs w:val="28"/>
              </w:rPr>
              <w:t>Antal ambassadörer</w:t>
            </w:r>
          </w:p>
        </w:tc>
        <w:tc>
          <w:tcPr>
            <w:tcW w:w="1701" w:type="dxa"/>
            <w:shd w:val="clear" w:color="auto" w:fill="F3F3F3"/>
          </w:tcPr>
          <w:p w:rsidR="0039003E" w:rsidRPr="0039003E" w:rsidRDefault="0039003E" w:rsidP="00F844CF">
            <w:pPr>
              <w:widowControl w:val="0"/>
              <w:autoSpaceDE w:val="0"/>
              <w:autoSpaceDN w:val="0"/>
              <w:adjustRightInd w:val="0"/>
              <w:spacing w:after="60" w:line="300" w:lineRule="exact"/>
              <w:jc w:val="center"/>
              <w:rPr>
                <w:rFonts w:ascii="Arial" w:hAnsi="Arial" w:cs="Georgia"/>
                <w:b/>
                <w:color w:val="191713"/>
                <w:sz w:val="20"/>
                <w:szCs w:val="28"/>
              </w:rPr>
            </w:pPr>
            <w:r w:rsidRPr="0039003E">
              <w:rPr>
                <w:rFonts w:ascii="Arial" w:hAnsi="Arial" w:cs="Georgia"/>
                <w:b/>
                <w:color w:val="191713"/>
                <w:sz w:val="20"/>
                <w:szCs w:val="28"/>
              </w:rPr>
              <w:t>Antal passiva</w:t>
            </w:r>
          </w:p>
        </w:tc>
        <w:tc>
          <w:tcPr>
            <w:tcW w:w="1701" w:type="dxa"/>
            <w:shd w:val="clear" w:color="auto" w:fill="F3F3F3"/>
          </w:tcPr>
          <w:p w:rsidR="0039003E" w:rsidRPr="0039003E" w:rsidRDefault="0039003E" w:rsidP="00F844CF">
            <w:pPr>
              <w:widowControl w:val="0"/>
              <w:autoSpaceDE w:val="0"/>
              <w:autoSpaceDN w:val="0"/>
              <w:adjustRightInd w:val="0"/>
              <w:spacing w:after="60" w:line="300" w:lineRule="exact"/>
              <w:jc w:val="center"/>
              <w:rPr>
                <w:rFonts w:ascii="Arial" w:hAnsi="Arial" w:cs="Georgia"/>
                <w:b/>
                <w:color w:val="191713"/>
                <w:sz w:val="20"/>
                <w:szCs w:val="28"/>
              </w:rPr>
            </w:pPr>
            <w:r w:rsidRPr="0039003E">
              <w:rPr>
                <w:rFonts w:ascii="Arial" w:hAnsi="Arial" w:cs="Georgia"/>
                <w:b/>
                <w:color w:val="191713"/>
                <w:sz w:val="20"/>
                <w:szCs w:val="28"/>
              </w:rPr>
              <w:t>Antal kritiker</w:t>
            </w:r>
          </w:p>
        </w:tc>
      </w:tr>
      <w:tr w:rsidR="0039003E" w:rsidRPr="0039003E">
        <w:tc>
          <w:tcPr>
            <w:tcW w:w="817" w:type="dxa"/>
            <w:shd w:val="clear" w:color="auto" w:fill="F3F3F3"/>
          </w:tcPr>
          <w:p w:rsidR="0039003E" w:rsidRPr="0039003E" w:rsidRDefault="0039003E" w:rsidP="00F844CF">
            <w:pPr>
              <w:widowControl w:val="0"/>
              <w:autoSpaceDE w:val="0"/>
              <w:autoSpaceDN w:val="0"/>
              <w:adjustRightInd w:val="0"/>
              <w:spacing w:after="60" w:line="300" w:lineRule="exact"/>
              <w:jc w:val="center"/>
              <w:rPr>
                <w:rFonts w:ascii="Arial" w:hAnsi="Arial" w:cs="Georgia"/>
                <w:b/>
                <w:color w:val="191713"/>
                <w:sz w:val="20"/>
                <w:szCs w:val="28"/>
              </w:rPr>
            </w:pPr>
            <w:r w:rsidRPr="0039003E">
              <w:rPr>
                <w:rFonts w:ascii="Arial" w:hAnsi="Arial" w:cs="Georgia"/>
                <w:b/>
                <w:color w:val="191713"/>
                <w:sz w:val="20"/>
                <w:szCs w:val="28"/>
              </w:rPr>
              <w:t>A</w:t>
            </w:r>
          </w:p>
        </w:tc>
        <w:tc>
          <w:tcPr>
            <w:tcW w:w="2268" w:type="dxa"/>
          </w:tcPr>
          <w:p w:rsidR="0039003E" w:rsidRPr="0039003E" w:rsidRDefault="001449EF" w:rsidP="001449EF">
            <w:pPr>
              <w:widowControl w:val="0"/>
              <w:autoSpaceDE w:val="0"/>
              <w:autoSpaceDN w:val="0"/>
              <w:adjustRightInd w:val="0"/>
              <w:spacing w:after="60" w:line="300" w:lineRule="exact"/>
              <w:jc w:val="center"/>
              <w:rPr>
                <w:rFonts w:ascii="Arial" w:hAnsi="Arial" w:cs="Georgia"/>
                <w:color w:val="191713"/>
                <w:sz w:val="20"/>
                <w:szCs w:val="28"/>
              </w:rPr>
            </w:pPr>
            <w:r>
              <w:rPr>
                <w:rFonts w:ascii="Arial" w:hAnsi="Arial" w:cs="Georgia"/>
                <w:color w:val="191713"/>
                <w:sz w:val="20"/>
                <w:szCs w:val="28"/>
              </w:rPr>
              <w:t>3</w:t>
            </w:r>
          </w:p>
        </w:tc>
        <w:tc>
          <w:tcPr>
            <w:tcW w:w="1701" w:type="dxa"/>
          </w:tcPr>
          <w:p w:rsidR="0039003E" w:rsidRPr="0039003E" w:rsidRDefault="001449EF" w:rsidP="001449EF">
            <w:pPr>
              <w:widowControl w:val="0"/>
              <w:autoSpaceDE w:val="0"/>
              <w:autoSpaceDN w:val="0"/>
              <w:adjustRightInd w:val="0"/>
              <w:spacing w:after="60" w:line="300" w:lineRule="exact"/>
              <w:jc w:val="center"/>
              <w:rPr>
                <w:rFonts w:ascii="Arial" w:hAnsi="Arial" w:cs="Georgia"/>
                <w:color w:val="191713"/>
                <w:sz w:val="20"/>
                <w:szCs w:val="28"/>
              </w:rPr>
            </w:pPr>
            <w:r>
              <w:rPr>
                <w:rFonts w:ascii="Arial" w:hAnsi="Arial" w:cs="Georgia"/>
                <w:color w:val="191713"/>
                <w:sz w:val="20"/>
                <w:szCs w:val="28"/>
              </w:rPr>
              <w:t>94</w:t>
            </w:r>
          </w:p>
        </w:tc>
        <w:tc>
          <w:tcPr>
            <w:tcW w:w="1701" w:type="dxa"/>
          </w:tcPr>
          <w:p w:rsidR="0039003E" w:rsidRPr="0039003E" w:rsidRDefault="001449EF" w:rsidP="001449EF">
            <w:pPr>
              <w:widowControl w:val="0"/>
              <w:autoSpaceDE w:val="0"/>
              <w:autoSpaceDN w:val="0"/>
              <w:adjustRightInd w:val="0"/>
              <w:spacing w:after="60" w:line="300" w:lineRule="exact"/>
              <w:jc w:val="center"/>
              <w:rPr>
                <w:rFonts w:ascii="Arial" w:hAnsi="Arial" w:cs="Georgia"/>
                <w:color w:val="191713"/>
                <w:sz w:val="20"/>
                <w:szCs w:val="28"/>
              </w:rPr>
            </w:pPr>
            <w:r>
              <w:rPr>
                <w:rFonts w:ascii="Arial" w:hAnsi="Arial" w:cs="Georgia"/>
                <w:color w:val="191713"/>
                <w:sz w:val="20"/>
                <w:szCs w:val="28"/>
              </w:rPr>
              <w:t>3</w:t>
            </w:r>
          </w:p>
        </w:tc>
      </w:tr>
      <w:tr w:rsidR="0039003E" w:rsidRPr="0039003E">
        <w:tc>
          <w:tcPr>
            <w:tcW w:w="817" w:type="dxa"/>
            <w:shd w:val="clear" w:color="auto" w:fill="F3F3F3"/>
          </w:tcPr>
          <w:p w:rsidR="0039003E" w:rsidRPr="0039003E" w:rsidRDefault="0039003E" w:rsidP="00F844CF">
            <w:pPr>
              <w:widowControl w:val="0"/>
              <w:autoSpaceDE w:val="0"/>
              <w:autoSpaceDN w:val="0"/>
              <w:adjustRightInd w:val="0"/>
              <w:spacing w:after="60" w:line="300" w:lineRule="exact"/>
              <w:jc w:val="center"/>
              <w:rPr>
                <w:rFonts w:ascii="Arial" w:hAnsi="Arial" w:cs="Georgia"/>
                <w:b/>
                <w:color w:val="191713"/>
                <w:sz w:val="20"/>
                <w:szCs w:val="28"/>
              </w:rPr>
            </w:pPr>
            <w:r w:rsidRPr="0039003E">
              <w:rPr>
                <w:rFonts w:ascii="Arial" w:hAnsi="Arial" w:cs="Georgia"/>
                <w:b/>
                <w:color w:val="191713"/>
                <w:sz w:val="20"/>
                <w:szCs w:val="28"/>
              </w:rPr>
              <w:t>B</w:t>
            </w:r>
          </w:p>
        </w:tc>
        <w:tc>
          <w:tcPr>
            <w:tcW w:w="2268" w:type="dxa"/>
          </w:tcPr>
          <w:p w:rsidR="0039003E" w:rsidRPr="0039003E" w:rsidRDefault="001449EF" w:rsidP="001449EF">
            <w:pPr>
              <w:widowControl w:val="0"/>
              <w:autoSpaceDE w:val="0"/>
              <w:autoSpaceDN w:val="0"/>
              <w:adjustRightInd w:val="0"/>
              <w:spacing w:after="60" w:line="300" w:lineRule="exact"/>
              <w:jc w:val="center"/>
              <w:rPr>
                <w:rFonts w:ascii="Arial" w:hAnsi="Arial" w:cs="Georgia"/>
                <w:color w:val="191713"/>
                <w:sz w:val="20"/>
                <w:szCs w:val="28"/>
              </w:rPr>
            </w:pPr>
            <w:r>
              <w:rPr>
                <w:rFonts w:ascii="Arial" w:hAnsi="Arial" w:cs="Georgia"/>
                <w:color w:val="191713"/>
                <w:sz w:val="20"/>
                <w:szCs w:val="28"/>
              </w:rPr>
              <w:t>48</w:t>
            </w:r>
          </w:p>
        </w:tc>
        <w:tc>
          <w:tcPr>
            <w:tcW w:w="1701" w:type="dxa"/>
          </w:tcPr>
          <w:p w:rsidR="0039003E" w:rsidRPr="0039003E" w:rsidRDefault="001449EF" w:rsidP="001449EF">
            <w:pPr>
              <w:widowControl w:val="0"/>
              <w:autoSpaceDE w:val="0"/>
              <w:autoSpaceDN w:val="0"/>
              <w:adjustRightInd w:val="0"/>
              <w:spacing w:after="60" w:line="300" w:lineRule="exact"/>
              <w:jc w:val="center"/>
              <w:rPr>
                <w:rFonts w:ascii="Arial" w:hAnsi="Arial" w:cs="Georgia"/>
                <w:color w:val="191713"/>
                <w:sz w:val="20"/>
                <w:szCs w:val="28"/>
              </w:rPr>
            </w:pPr>
            <w:r>
              <w:rPr>
                <w:rFonts w:ascii="Arial" w:hAnsi="Arial" w:cs="Georgia"/>
                <w:color w:val="191713"/>
                <w:sz w:val="20"/>
                <w:szCs w:val="28"/>
              </w:rPr>
              <w:t>4</w:t>
            </w:r>
          </w:p>
        </w:tc>
        <w:tc>
          <w:tcPr>
            <w:tcW w:w="1701" w:type="dxa"/>
          </w:tcPr>
          <w:p w:rsidR="0039003E" w:rsidRPr="0039003E" w:rsidRDefault="001449EF" w:rsidP="001449EF">
            <w:pPr>
              <w:widowControl w:val="0"/>
              <w:autoSpaceDE w:val="0"/>
              <w:autoSpaceDN w:val="0"/>
              <w:adjustRightInd w:val="0"/>
              <w:spacing w:after="60" w:line="300" w:lineRule="exact"/>
              <w:jc w:val="center"/>
              <w:rPr>
                <w:rFonts w:ascii="Arial" w:hAnsi="Arial" w:cs="Georgia"/>
                <w:color w:val="191713"/>
                <w:sz w:val="20"/>
                <w:szCs w:val="28"/>
              </w:rPr>
            </w:pPr>
            <w:r>
              <w:rPr>
                <w:rFonts w:ascii="Arial" w:hAnsi="Arial" w:cs="Georgia"/>
                <w:color w:val="191713"/>
                <w:sz w:val="20"/>
                <w:szCs w:val="28"/>
              </w:rPr>
              <w:t>48</w:t>
            </w:r>
          </w:p>
        </w:tc>
      </w:tr>
    </w:tbl>
    <w:p w:rsidR="00411794" w:rsidRDefault="00411794" w:rsidP="00A00A72">
      <w:pPr>
        <w:widowControl w:val="0"/>
        <w:autoSpaceDE w:val="0"/>
        <w:autoSpaceDN w:val="0"/>
        <w:adjustRightInd w:val="0"/>
        <w:spacing w:after="60" w:line="300" w:lineRule="exact"/>
        <w:rPr>
          <w:rFonts w:ascii="Georgia" w:hAnsi="Georgia" w:cs="Georgia"/>
          <w:color w:val="191713"/>
          <w:sz w:val="22"/>
          <w:szCs w:val="28"/>
        </w:rPr>
      </w:pPr>
    </w:p>
    <w:p w:rsidR="00C86A45" w:rsidRDefault="00411794" w:rsidP="00A00A72">
      <w:pPr>
        <w:widowControl w:val="0"/>
        <w:autoSpaceDE w:val="0"/>
        <w:autoSpaceDN w:val="0"/>
        <w:adjustRightInd w:val="0"/>
        <w:spacing w:after="60" w:line="300" w:lineRule="exact"/>
        <w:rPr>
          <w:rFonts w:ascii="Georgia" w:hAnsi="Georgia" w:cs="Georgia"/>
          <w:color w:val="191713"/>
          <w:sz w:val="22"/>
          <w:szCs w:val="28"/>
        </w:rPr>
      </w:pPr>
      <w:r>
        <w:rPr>
          <w:rFonts w:ascii="Georgia" w:hAnsi="Georgia" w:cs="Georgia"/>
          <w:color w:val="191713"/>
          <w:sz w:val="22"/>
          <w:szCs w:val="28"/>
        </w:rPr>
        <w:t xml:space="preserve">En beräkning ger </w:t>
      </w:r>
      <w:r w:rsidR="00C86A45">
        <w:rPr>
          <w:rFonts w:ascii="Georgia" w:hAnsi="Georgia" w:cs="Georgia"/>
          <w:color w:val="191713"/>
          <w:sz w:val="22"/>
          <w:szCs w:val="28"/>
        </w:rPr>
        <w:t>följande</w:t>
      </w:r>
      <w:r>
        <w:rPr>
          <w:rFonts w:ascii="Georgia" w:hAnsi="Georgia" w:cs="Georgia"/>
          <w:color w:val="191713"/>
          <w:sz w:val="22"/>
          <w:szCs w:val="28"/>
        </w:rPr>
        <w:t xml:space="preserve"> </w:t>
      </w:r>
      <w:r w:rsidR="00C86A45">
        <w:rPr>
          <w:rFonts w:ascii="Georgia" w:hAnsi="Georgia" w:cs="Georgia"/>
          <w:color w:val="191713"/>
          <w:sz w:val="22"/>
          <w:szCs w:val="28"/>
        </w:rPr>
        <w:t xml:space="preserve">två </w:t>
      </w:r>
      <w:proofErr w:type="spellStart"/>
      <w:r w:rsidR="00C86A45">
        <w:rPr>
          <w:rFonts w:ascii="Georgia" w:hAnsi="Georgia" w:cs="Georgia"/>
          <w:color w:val="191713"/>
          <w:sz w:val="22"/>
          <w:szCs w:val="28"/>
        </w:rPr>
        <w:t>NPS-värden</w:t>
      </w:r>
      <w:proofErr w:type="spellEnd"/>
      <w:r w:rsidR="00C86A45">
        <w:rPr>
          <w:rFonts w:ascii="Georgia" w:hAnsi="Georgia" w:cs="Georgia"/>
          <w:color w:val="191713"/>
          <w:sz w:val="22"/>
          <w:szCs w:val="28"/>
        </w:rPr>
        <w:t>:</w:t>
      </w:r>
    </w:p>
    <w:p w:rsidR="00BA7E45" w:rsidRDefault="00BA7E45" w:rsidP="0028715F">
      <w:pPr>
        <w:widowControl w:val="0"/>
        <w:autoSpaceDE w:val="0"/>
        <w:autoSpaceDN w:val="0"/>
        <w:adjustRightInd w:val="0"/>
        <w:spacing w:after="60" w:line="100" w:lineRule="exact"/>
        <w:rPr>
          <w:rFonts w:ascii="Georgia" w:hAnsi="Georgia" w:cs="Georgia"/>
          <w:color w:val="191713"/>
          <w:sz w:val="22"/>
          <w:szCs w:val="28"/>
        </w:rPr>
      </w:pPr>
    </w:p>
    <w:p w:rsidR="005679D1" w:rsidRDefault="00796953" w:rsidP="005679D1">
      <w:pPr>
        <w:widowControl w:val="0"/>
        <w:autoSpaceDE w:val="0"/>
        <w:autoSpaceDN w:val="0"/>
        <w:adjustRightInd w:val="0"/>
        <w:spacing w:after="60"/>
        <w:jc w:val="center"/>
        <w:rPr>
          <w:rFonts w:ascii="Georgia" w:hAnsi="Georgia" w:cs="Georgia"/>
          <w:color w:val="191713"/>
          <w:sz w:val="22"/>
          <w:szCs w:val="28"/>
        </w:rPr>
      </w:pPr>
      <w:r w:rsidRPr="00411794">
        <w:rPr>
          <w:rFonts w:ascii="Georgia" w:hAnsi="Georgia" w:cs="Georgia"/>
          <w:color w:val="191713"/>
          <w:position w:val="-20"/>
          <w:sz w:val="22"/>
          <w:szCs w:val="28"/>
        </w:rPr>
        <w:object w:dxaOrig="2060" w:dyaOrig="580">
          <v:shape id="_x0000_i1045" type="#_x0000_t75" style="width:103.35pt;height:29.35pt" o:ole="">
            <v:imagedata r:id="rId7" o:title=""/>
          </v:shape>
          <o:OLEObject Type="Embed" ProgID="Equation.3" ShapeID="_x0000_i1045" DrawAspect="Content" ObjectID="_1433275383" r:id="rId8"/>
        </w:object>
      </w:r>
      <w:r w:rsidR="005679D1">
        <w:rPr>
          <w:rFonts w:ascii="Georgia" w:hAnsi="Georgia" w:cs="Georgia"/>
          <w:color w:val="191713"/>
          <w:position w:val="-40"/>
          <w:sz w:val="22"/>
          <w:szCs w:val="28"/>
        </w:rPr>
        <w:t xml:space="preserve">          </w:t>
      </w:r>
      <w:r w:rsidRPr="00411794">
        <w:rPr>
          <w:rFonts w:ascii="Georgia" w:hAnsi="Georgia" w:cs="Georgia"/>
          <w:color w:val="191713"/>
          <w:position w:val="-20"/>
          <w:sz w:val="22"/>
          <w:szCs w:val="28"/>
        </w:rPr>
        <w:object w:dxaOrig="2300" w:dyaOrig="580">
          <v:shape id="_x0000_i1048" type="#_x0000_t75" style="width:115.35pt;height:29.35pt" o:ole="">
            <v:imagedata r:id="rId9" o:title=""/>
          </v:shape>
          <o:OLEObject Type="Embed" ProgID="Equation.3" ShapeID="_x0000_i1048" DrawAspect="Content" ObjectID="_1433275384" r:id="rId10"/>
        </w:object>
      </w:r>
    </w:p>
    <w:p w:rsidR="00BA7E45" w:rsidRDefault="00BA7E45" w:rsidP="00A00A72">
      <w:pPr>
        <w:widowControl w:val="0"/>
        <w:autoSpaceDE w:val="0"/>
        <w:autoSpaceDN w:val="0"/>
        <w:adjustRightInd w:val="0"/>
        <w:spacing w:after="60" w:line="300" w:lineRule="exact"/>
        <w:rPr>
          <w:rFonts w:ascii="Georgia" w:hAnsi="Georgia" w:cs="Georgia"/>
          <w:color w:val="191713"/>
          <w:sz w:val="22"/>
          <w:szCs w:val="28"/>
        </w:rPr>
      </w:pPr>
    </w:p>
    <w:p w:rsidR="002D5313" w:rsidRDefault="0028715F" w:rsidP="00A00A72">
      <w:pPr>
        <w:widowControl w:val="0"/>
        <w:autoSpaceDE w:val="0"/>
        <w:autoSpaceDN w:val="0"/>
        <w:adjustRightInd w:val="0"/>
        <w:spacing w:after="60" w:line="300" w:lineRule="exact"/>
        <w:rPr>
          <w:rFonts w:ascii="Georgia" w:hAnsi="Georgia" w:cs="Georgia"/>
          <w:color w:val="191713"/>
          <w:sz w:val="22"/>
          <w:szCs w:val="28"/>
        </w:rPr>
      </w:pPr>
      <w:r>
        <w:rPr>
          <w:rFonts w:ascii="Georgia" w:hAnsi="Georgia" w:cs="Georgia"/>
          <w:color w:val="191713"/>
          <w:sz w:val="22"/>
          <w:szCs w:val="28"/>
        </w:rPr>
        <w:t xml:space="preserve">Det är alltså märkligt att två helt skilda fall ger samma </w:t>
      </w:r>
      <w:proofErr w:type="spellStart"/>
      <w:r>
        <w:rPr>
          <w:rFonts w:ascii="Georgia" w:hAnsi="Georgia" w:cs="Georgia"/>
          <w:color w:val="191713"/>
          <w:sz w:val="22"/>
          <w:szCs w:val="28"/>
        </w:rPr>
        <w:t>NPS-värde</w:t>
      </w:r>
      <w:proofErr w:type="spellEnd"/>
      <w:r>
        <w:rPr>
          <w:rFonts w:ascii="Georgia" w:hAnsi="Georgia" w:cs="Georgia"/>
          <w:color w:val="191713"/>
          <w:sz w:val="22"/>
          <w:szCs w:val="28"/>
        </w:rPr>
        <w:t xml:space="preserve">. Fall A </w:t>
      </w:r>
      <w:r w:rsidR="00476AC8">
        <w:rPr>
          <w:rFonts w:ascii="Georgia" w:hAnsi="Georgia" w:cs="Georgia"/>
          <w:color w:val="191713"/>
          <w:sz w:val="22"/>
          <w:szCs w:val="28"/>
        </w:rPr>
        <w:t>kan omöjligtvis ge upphov till sam</w:t>
      </w:r>
      <w:r w:rsidR="008644A3">
        <w:rPr>
          <w:rFonts w:ascii="Georgia" w:hAnsi="Georgia" w:cs="Georgia"/>
          <w:color w:val="191713"/>
          <w:sz w:val="22"/>
          <w:szCs w:val="28"/>
        </w:rPr>
        <w:t xml:space="preserve">ma bekymmer och aktivitet som </w:t>
      </w:r>
      <w:r w:rsidR="00476AC8">
        <w:rPr>
          <w:rFonts w:ascii="Georgia" w:hAnsi="Georgia" w:cs="Georgia"/>
          <w:color w:val="191713"/>
          <w:sz w:val="22"/>
          <w:szCs w:val="28"/>
        </w:rPr>
        <w:t xml:space="preserve">fall B där </w:t>
      </w:r>
      <w:r w:rsidR="00D41517">
        <w:rPr>
          <w:rFonts w:ascii="Georgia" w:hAnsi="Georgia" w:cs="Georgia"/>
          <w:color w:val="191713"/>
          <w:sz w:val="22"/>
          <w:szCs w:val="28"/>
        </w:rPr>
        <w:t xml:space="preserve">cirka </w:t>
      </w:r>
      <w:r w:rsidR="00476AC8">
        <w:rPr>
          <w:rFonts w:ascii="Georgia" w:hAnsi="Georgia" w:cs="Georgia"/>
          <w:color w:val="191713"/>
          <w:sz w:val="22"/>
          <w:szCs w:val="28"/>
        </w:rPr>
        <w:t>hälften av alla svarande är kritiker.</w:t>
      </w:r>
    </w:p>
    <w:p w:rsidR="00BA7E45" w:rsidRDefault="002D5313" w:rsidP="00A00A72">
      <w:pPr>
        <w:widowControl w:val="0"/>
        <w:autoSpaceDE w:val="0"/>
        <w:autoSpaceDN w:val="0"/>
        <w:adjustRightInd w:val="0"/>
        <w:spacing w:after="60" w:line="300" w:lineRule="exact"/>
        <w:rPr>
          <w:rFonts w:ascii="Georgia" w:hAnsi="Georgia" w:cs="Georgia"/>
          <w:color w:val="191713"/>
          <w:sz w:val="22"/>
          <w:szCs w:val="28"/>
        </w:rPr>
      </w:pPr>
      <w:r>
        <w:rPr>
          <w:rFonts w:ascii="Georgia" w:hAnsi="Georgia" w:cs="Georgia"/>
          <w:color w:val="191713"/>
          <w:sz w:val="22"/>
          <w:szCs w:val="28"/>
        </w:rPr>
        <w:t>Om man i stället sätter vikter eller kostnader på de olika kategorierna kan man uppnå åtmin</w:t>
      </w:r>
      <w:r>
        <w:rPr>
          <w:rFonts w:ascii="Georgia" w:hAnsi="Georgia" w:cs="Georgia"/>
          <w:color w:val="191713"/>
          <w:sz w:val="22"/>
          <w:szCs w:val="28"/>
        </w:rPr>
        <w:softHyphen/>
        <w:t>stone en viss diskrepans</w:t>
      </w:r>
      <w:r w:rsidR="00D41517">
        <w:rPr>
          <w:rFonts w:ascii="Georgia" w:hAnsi="Georgia" w:cs="Georgia"/>
          <w:color w:val="191713"/>
          <w:sz w:val="22"/>
          <w:szCs w:val="28"/>
        </w:rPr>
        <w:t xml:space="preserve">. </w:t>
      </w:r>
      <w:proofErr w:type="gramStart"/>
      <w:r w:rsidR="00D41517">
        <w:rPr>
          <w:rFonts w:ascii="Georgia" w:hAnsi="Georgia" w:cs="Georgia"/>
          <w:color w:val="191713"/>
          <w:sz w:val="22"/>
          <w:szCs w:val="28"/>
        </w:rPr>
        <w:t>Antag att vi har följande</w:t>
      </w:r>
      <w:r w:rsidR="00B341D8">
        <w:rPr>
          <w:rFonts w:ascii="Georgia" w:hAnsi="Georgia" w:cs="Georgia"/>
          <w:color w:val="191713"/>
          <w:sz w:val="22"/>
          <w:szCs w:val="28"/>
        </w:rPr>
        <w:t xml:space="preserve"> påhittade</w:t>
      </w:r>
      <w:r w:rsidR="000634DE">
        <w:rPr>
          <w:rFonts w:ascii="Georgia" w:hAnsi="Georgia" w:cs="Georgia"/>
          <w:color w:val="191713"/>
          <w:sz w:val="22"/>
          <w:szCs w:val="28"/>
        </w:rPr>
        <w:t xml:space="preserve"> värden</w:t>
      </w:r>
      <w:r w:rsidR="00D41517">
        <w:rPr>
          <w:rFonts w:ascii="Georgia" w:hAnsi="Georgia" w:cs="Georgia"/>
          <w:color w:val="191713"/>
          <w:sz w:val="22"/>
          <w:szCs w:val="28"/>
        </w:rPr>
        <w:t>: ’Ambassadör 1’, ’Passiva 0’, ’</w:t>
      </w:r>
      <w:r w:rsidR="00B341D8">
        <w:rPr>
          <w:rFonts w:ascii="Georgia" w:hAnsi="Georgia" w:cs="Georgia"/>
          <w:color w:val="191713"/>
          <w:sz w:val="22"/>
          <w:szCs w:val="28"/>
        </w:rPr>
        <w:t>Kritiker -10</w:t>
      </w:r>
      <w:r w:rsidR="00D41517">
        <w:rPr>
          <w:rFonts w:ascii="Georgia" w:hAnsi="Georgia" w:cs="Georgia"/>
          <w:color w:val="191713"/>
          <w:sz w:val="22"/>
          <w:szCs w:val="28"/>
        </w:rPr>
        <w:t xml:space="preserve">’ där alltså en </w:t>
      </w:r>
      <w:r w:rsidR="00B341D8">
        <w:rPr>
          <w:rFonts w:ascii="Georgia" w:hAnsi="Georgia" w:cs="Georgia"/>
          <w:color w:val="191713"/>
          <w:sz w:val="22"/>
          <w:szCs w:val="28"/>
        </w:rPr>
        <w:t xml:space="preserve">enda </w:t>
      </w:r>
      <w:r w:rsidR="000634DE">
        <w:rPr>
          <w:rFonts w:ascii="Georgia" w:hAnsi="Georgia" w:cs="Georgia"/>
          <w:color w:val="191713"/>
          <w:sz w:val="22"/>
          <w:szCs w:val="28"/>
        </w:rPr>
        <w:t>’K</w:t>
      </w:r>
      <w:r w:rsidR="00D41517">
        <w:rPr>
          <w:rFonts w:ascii="Georgia" w:hAnsi="Georgia" w:cs="Georgia"/>
          <w:color w:val="191713"/>
          <w:sz w:val="22"/>
          <w:szCs w:val="28"/>
        </w:rPr>
        <w:t>ritiker</w:t>
      </w:r>
      <w:r w:rsidR="000634DE">
        <w:rPr>
          <w:rFonts w:ascii="Georgia" w:hAnsi="Georgia" w:cs="Georgia"/>
          <w:color w:val="191713"/>
          <w:sz w:val="22"/>
          <w:szCs w:val="28"/>
        </w:rPr>
        <w:t>’</w:t>
      </w:r>
      <w:r w:rsidR="00D41517">
        <w:rPr>
          <w:rFonts w:ascii="Georgia" w:hAnsi="Georgia" w:cs="Georgia"/>
          <w:color w:val="191713"/>
          <w:sz w:val="22"/>
          <w:szCs w:val="28"/>
        </w:rPr>
        <w:t xml:space="preserve"> </w:t>
      </w:r>
      <w:r w:rsidR="00830DAC">
        <w:rPr>
          <w:rFonts w:ascii="Georgia" w:hAnsi="Georgia" w:cs="Georgia"/>
          <w:color w:val="191713"/>
          <w:sz w:val="22"/>
          <w:szCs w:val="28"/>
        </w:rPr>
        <w:t>måste uppvägas av 10 ’Ambassadörer’</w:t>
      </w:r>
      <w:proofErr w:type="gramEnd"/>
      <w:r w:rsidR="00830DAC">
        <w:rPr>
          <w:rFonts w:ascii="Georgia" w:hAnsi="Georgia" w:cs="Georgia"/>
          <w:color w:val="191713"/>
          <w:sz w:val="22"/>
          <w:szCs w:val="28"/>
        </w:rPr>
        <w:t>:</w:t>
      </w:r>
    </w:p>
    <w:p w:rsidR="00B11369" w:rsidRDefault="00B11369" w:rsidP="00B11369">
      <w:pPr>
        <w:widowControl w:val="0"/>
        <w:autoSpaceDE w:val="0"/>
        <w:autoSpaceDN w:val="0"/>
        <w:adjustRightInd w:val="0"/>
        <w:spacing w:after="60" w:line="100" w:lineRule="exact"/>
        <w:rPr>
          <w:rFonts w:ascii="Georgia" w:hAnsi="Georgia" w:cs="Georgia"/>
          <w:color w:val="191713"/>
          <w:sz w:val="22"/>
          <w:szCs w:val="28"/>
        </w:rPr>
      </w:pPr>
    </w:p>
    <w:p w:rsidR="0093651F" w:rsidRDefault="00900F65" w:rsidP="0093651F">
      <w:pPr>
        <w:widowControl w:val="0"/>
        <w:autoSpaceDE w:val="0"/>
        <w:autoSpaceDN w:val="0"/>
        <w:adjustRightInd w:val="0"/>
        <w:spacing w:after="60"/>
        <w:rPr>
          <w:rFonts w:ascii="Georgia" w:hAnsi="Georgia" w:cs="Georgia"/>
          <w:color w:val="191713"/>
          <w:sz w:val="22"/>
          <w:szCs w:val="28"/>
        </w:rPr>
      </w:pPr>
      <w:r w:rsidRPr="00411794">
        <w:rPr>
          <w:rFonts w:ascii="Georgia" w:hAnsi="Georgia" w:cs="Georgia"/>
          <w:color w:val="191713"/>
          <w:position w:val="-20"/>
          <w:sz w:val="22"/>
          <w:szCs w:val="28"/>
        </w:rPr>
        <w:object w:dxaOrig="4020" w:dyaOrig="580">
          <v:shape id="_x0000_i1051" type="#_x0000_t75" style="width:201.35pt;height:29.35pt" o:ole="">
            <v:imagedata r:id="rId11" o:title=""/>
          </v:shape>
          <o:OLEObject Type="Embed" ProgID="Equation.3" ShapeID="_x0000_i1051" DrawAspect="Content" ObjectID="_1433275385" r:id="rId12"/>
        </w:object>
      </w:r>
      <w:r w:rsidR="0093651F">
        <w:rPr>
          <w:rFonts w:ascii="Georgia" w:hAnsi="Georgia" w:cs="Georgia"/>
          <w:color w:val="191713"/>
          <w:position w:val="-40"/>
          <w:sz w:val="22"/>
          <w:szCs w:val="28"/>
        </w:rPr>
        <w:t xml:space="preserve">         </w:t>
      </w:r>
      <w:r w:rsidRPr="00411794">
        <w:rPr>
          <w:rFonts w:ascii="Georgia" w:hAnsi="Georgia" w:cs="Georgia"/>
          <w:color w:val="191713"/>
          <w:position w:val="-20"/>
          <w:sz w:val="22"/>
          <w:szCs w:val="28"/>
        </w:rPr>
        <w:object w:dxaOrig="4140" w:dyaOrig="580">
          <v:shape id="_x0000_i1054" type="#_x0000_t75" style="width:207.35pt;height:29.35pt" o:ole="">
            <v:imagedata r:id="rId13" o:title=""/>
          </v:shape>
          <o:OLEObject Type="Embed" ProgID="Equation.3" ShapeID="_x0000_i1054" DrawAspect="Content" ObjectID="_1433275386" r:id="rId14"/>
        </w:object>
      </w:r>
    </w:p>
    <w:p w:rsidR="003A1916" w:rsidRDefault="003A1916" w:rsidP="00A00A72">
      <w:pPr>
        <w:widowControl w:val="0"/>
        <w:autoSpaceDE w:val="0"/>
        <w:autoSpaceDN w:val="0"/>
        <w:adjustRightInd w:val="0"/>
        <w:spacing w:after="60" w:line="300" w:lineRule="exact"/>
        <w:rPr>
          <w:rFonts w:ascii="Georgia" w:hAnsi="Georgia" w:cs="Georgia"/>
          <w:color w:val="191713"/>
          <w:sz w:val="22"/>
          <w:szCs w:val="28"/>
        </w:rPr>
      </w:pPr>
    </w:p>
    <w:p w:rsidR="00BA7E45" w:rsidRDefault="003A1916" w:rsidP="00A00A72">
      <w:pPr>
        <w:widowControl w:val="0"/>
        <w:autoSpaceDE w:val="0"/>
        <w:autoSpaceDN w:val="0"/>
        <w:adjustRightInd w:val="0"/>
        <w:spacing w:after="60" w:line="300" w:lineRule="exact"/>
        <w:rPr>
          <w:rFonts w:ascii="Georgia" w:hAnsi="Georgia" w:cs="Georgia"/>
          <w:color w:val="191713"/>
          <w:sz w:val="22"/>
          <w:szCs w:val="28"/>
        </w:rPr>
      </w:pPr>
      <w:r>
        <w:rPr>
          <w:rFonts w:ascii="Georgia" w:hAnsi="Georgia" w:cs="Georgia"/>
          <w:color w:val="191713"/>
          <w:sz w:val="22"/>
          <w:szCs w:val="28"/>
        </w:rPr>
        <w:t>Detta synsätt ger en klar differentiering mellan de två fall</w:t>
      </w:r>
      <w:r w:rsidR="00660C33">
        <w:rPr>
          <w:rFonts w:ascii="Georgia" w:hAnsi="Georgia" w:cs="Georgia"/>
          <w:color w:val="191713"/>
          <w:sz w:val="22"/>
          <w:szCs w:val="28"/>
        </w:rPr>
        <w:t>en</w:t>
      </w:r>
      <w:r>
        <w:rPr>
          <w:rFonts w:ascii="Georgia" w:hAnsi="Georgia" w:cs="Georgia"/>
          <w:color w:val="191713"/>
          <w:sz w:val="22"/>
          <w:szCs w:val="28"/>
        </w:rPr>
        <w:t xml:space="preserve">. </w:t>
      </w:r>
      <w:proofErr w:type="gramStart"/>
      <w:r>
        <w:rPr>
          <w:rFonts w:ascii="Georgia" w:hAnsi="Georgia" w:cs="Georgia"/>
          <w:color w:val="191713"/>
          <w:sz w:val="22"/>
          <w:szCs w:val="28"/>
        </w:rPr>
        <w:t>Observera dock att ’</w:t>
      </w:r>
      <w:proofErr w:type="spellStart"/>
      <w:r>
        <w:rPr>
          <w:rFonts w:ascii="Georgia" w:hAnsi="Georgia" w:cs="Georgia"/>
          <w:color w:val="191713"/>
          <w:sz w:val="22"/>
          <w:szCs w:val="28"/>
        </w:rPr>
        <w:t>NPSkost</w:t>
      </w:r>
      <w:proofErr w:type="spellEnd"/>
      <w:r>
        <w:rPr>
          <w:rFonts w:ascii="Georgia" w:hAnsi="Georgia" w:cs="Georgia"/>
          <w:color w:val="191713"/>
          <w:sz w:val="22"/>
          <w:szCs w:val="28"/>
        </w:rPr>
        <w:t>’</w:t>
      </w:r>
      <w:proofErr w:type="gramEnd"/>
      <w:r>
        <w:rPr>
          <w:rFonts w:ascii="Georgia" w:hAnsi="Georgia" w:cs="Georgia"/>
          <w:color w:val="191713"/>
          <w:sz w:val="22"/>
          <w:szCs w:val="28"/>
        </w:rPr>
        <w:t xml:space="preserve"> inte finns utan bara </w:t>
      </w:r>
      <w:r w:rsidR="00685F4C">
        <w:rPr>
          <w:rFonts w:ascii="Georgia" w:hAnsi="Georgia" w:cs="Georgia"/>
          <w:color w:val="191713"/>
          <w:sz w:val="22"/>
          <w:szCs w:val="28"/>
        </w:rPr>
        <w:t xml:space="preserve">ett förslag, </w:t>
      </w:r>
      <w:r>
        <w:rPr>
          <w:rFonts w:ascii="Georgia" w:hAnsi="Georgia" w:cs="Georgia"/>
          <w:color w:val="191713"/>
          <w:sz w:val="22"/>
          <w:szCs w:val="28"/>
        </w:rPr>
        <w:t>en av flera möjligheter.</w:t>
      </w:r>
    </w:p>
    <w:p w:rsidR="003B1DA4" w:rsidRDefault="008A7AB2" w:rsidP="00F25D10">
      <w:pPr>
        <w:widowControl w:val="0"/>
        <w:autoSpaceDE w:val="0"/>
        <w:autoSpaceDN w:val="0"/>
        <w:adjustRightInd w:val="0"/>
        <w:spacing w:after="0" w:line="300" w:lineRule="exact"/>
        <w:rPr>
          <w:rFonts w:ascii="Georgia" w:hAnsi="Georgia" w:cs="Georgia"/>
          <w:color w:val="191713"/>
          <w:sz w:val="22"/>
          <w:szCs w:val="28"/>
        </w:rPr>
      </w:pPr>
      <w:r>
        <w:rPr>
          <w:rFonts w:ascii="Georgia" w:hAnsi="Georgia" w:cs="Georgia"/>
          <w:color w:val="191713"/>
          <w:sz w:val="22"/>
          <w:szCs w:val="28"/>
        </w:rPr>
        <w:br w:type="page"/>
      </w:r>
      <w:r w:rsidR="00AE5E2B">
        <w:rPr>
          <w:rFonts w:ascii="Arial" w:hAnsi="Arial" w:cs="Arial"/>
          <w:b/>
          <w:bCs/>
          <w:color w:val="0000FF"/>
          <w:sz w:val="22"/>
          <w:szCs w:val="28"/>
        </w:rPr>
        <w:t>Ytterligare analys</w:t>
      </w:r>
      <w:r w:rsidR="00AE5E2B" w:rsidRPr="00CA2286">
        <w:rPr>
          <w:rFonts w:ascii="Arial" w:hAnsi="Arial" w:cs="Arial"/>
          <w:b/>
          <w:bCs/>
          <w:color w:val="0000FF"/>
          <w:sz w:val="22"/>
          <w:szCs w:val="28"/>
        </w:rPr>
        <w:t xml:space="preserve">. </w:t>
      </w:r>
      <w:r w:rsidR="003B1DA4">
        <w:rPr>
          <w:rFonts w:ascii="Arial" w:hAnsi="Arial" w:cs="Arial"/>
          <w:b/>
          <w:bCs/>
          <w:color w:val="0000FF"/>
          <w:sz w:val="22"/>
          <w:szCs w:val="28"/>
        </w:rPr>
        <w:t>(</w:t>
      </w:r>
      <w:r w:rsidR="003B1DA4">
        <w:rPr>
          <w:rFonts w:ascii="Georgia" w:hAnsi="Georgia" w:cs="Georgia"/>
          <w:color w:val="191713"/>
          <w:sz w:val="22"/>
          <w:szCs w:val="28"/>
        </w:rPr>
        <w:t>Litteraturen anger en handfull krav p</w:t>
      </w:r>
      <w:r w:rsidR="00831BAC">
        <w:rPr>
          <w:rFonts w:ascii="Georgia" w:hAnsi="Georgia" w:cs="Georgia"/>
          <w:color w:val="191713"/>
          <w:sz w:val="22"/>
          <w:szCs w:val="28"/>
        </w:rPr>
        <w:t xml:space="preserve">å ett mätetal. Dessa krav är </w:t>
      </w:r>
      <w:r w:rsidR="00F36F41">
        <w:rPr>
          <w:rFonts w:ascii="Georgia" w:hAnsi="Georgia" w:cs="Georgia"/>
          <w:color w:val="191713"/>
          <w:sz w:val="22"/>
          <w:szCs w:val="28"/>
        </w:rPr>
        <w:t xml:space="preserve">viktiga men är </w:t>
      </w:r>
      <w:r w:rsidR="003B1DA4">
        <w:rPr>
          <w:rFonts w:ascii="Georgia" w:hAnsi="Georgia" w:cs="Georgia"/>
          <w:color w:val="191713"/>
          <w:sz w:val="22"/>
          <w:szCs w:val="28"/>
        </w:rPr>
        <w:t>mer av matematis</w:t>
      </w:r>
      <w:r w:rsidR="00F36F41">
        <w:rPr>
          <w:rFonts w:ascii="Georgia" w:hAnsi="Georgia" w:cs="Georgia"/>
          <w:color w:val="191713"/>
          <w:sz w:val="22"/>
          <w:szCs w:val="28"/>
        </w:rPr>
        <w:t>k natur så de utelämnas här.)</w:t>
      </w:r>
    </w:p>
    <w:p w:rsidR="00A00A72" w:rsidRDefault="003B1DA4" w:rsidP="00F25D10">
      <w:pPr>
        <w:widowControl w:val="0"/>
        <w:autoSpaceDE w:val="0"/>
        <w:autoSpaceDN w:val="0"/>
        <w:adjustRightInd w:val="0"/>
        <w:spacing w:after="0" w:line="300" w:lineRule="exact"/>
        <w:rPr>
          <w:rFonts w:ascii="Georgia" w:hAnsi="Georgia" w:cs="Georgia"/>
          <w:color w:val="191713"/>
          <w:sz w:val="22"/>
          <w:szCs w:val="28"/>
        </w:rPr>
      </w:pPr>
      <w:proofErr w:type="spellStart"/>
      <w:r>
        <w:rPr>
          <w:rFonts w:ascii="Georgia" w:hAnsi="Georgia" w:cs="Georgia"/>
          <w:color w:val="191713"/>
          <w:sz w:val="22"/>
          <w:szCs w:val="28"/>
        </w:rPr>
        <w:t>N</w:t>
      </w:r>
      <w:r w:rsidR="00A00A72">
        <w:rPr>
          <w:rFonts w:ascii="Georgia" w:hAnsi="Georgia" w:cs="Georgia"/>
          <w:color w:val="191713"/>
          <w:sz w:val="22"/>
          <w:szCs w:val="28"/>
        </w:rPr>
        <w:t>PS</w:t>
      </w:r>
      <w:proofErr w:type="spellEnd"/>
      <w:r w:rsidR="00A00A72">
        <w:rPr>
          <w:rFonts w:ascii="Georgia" w:hAnsi="Georgia" w:cs="Georgia"/>
          <w:color w:val="191713"/>
          <w:sz w:val="22"/>
          <w:szCs w:val="28"/>
        </w:rPr>
        <w:t xml:space="preserve"> är a</w:t>
      </w:r>
      <w:r>
        <w:rPr>
          <w:rFonts w:ascii="Georgia" w:hAnsi="Georgia" w:cs="Georgia"/>
          <w:color w:val="191713"/>
          <w:sz w:val="22"/>
          <w:szCs w:val="28"/>
        </w:rPr>
        <w:t xml:space="preserve">lltså en kvot mellan två heltal och definitionen </w:t>
      </w:r>
      <w:r w:rsidR="00A00A72">
        <w:rPr>
          <w:rFonts w:ascii="Georgia" w:hAnsi="Georgia" w:cs="Georgia"/>
          <w:color w:val="191713"/>
          <w:sz w:val="22"/>
          <w:szCs w:val="28"/>
        </w:rPr>
        <w:t>kan</w:t>
      </w:r>
      <w:r>
        <w:rPr>
          <w:rFonts w:ascii="Georgia" w:hAnsi="Georgia" w:cs="Georgia"/>
          <w:color w:val="191713"/>
          <w:sz w:val="22"/>
          <w:szCs w:val="28"/>
        </w:rPr>
        <w:t xml:space="preserve">, efter lite </w:t>
      </w:r>
      <w:proofErr w:type="spellStart"/>
      <w:r>
        <w:rPr>
          <w:rFonts w:ascii="Georgia" w:hAnsi="Georgia" w:cs="Georgia"/>
          <w:color w:val="191713"/>
          <w:sz w:val="22"/>
          <w:szCs w:val="28"/>
        </w:rPr>
        <w:t>omarbete</w:t>
      </w:r>
      <w:proofErr w:type="spellEnd"/>
      <w:r>
        <w:rPr>
          <w:rFonts w:ascii="Georgia" w:hAnsi="Georgia" w:cs="Georgia"/>
          <w:color w:val="191713"/>
          <w:sz w:val="22"/>
          <w:szCs w:val="28"/>
        </w:rPr>
        <w:t>,</w:t>
      </w:r>
      <w:r w:rsidR="00A00A72">
        <w:rPr>
          <w:rFonts w:ascii="Georgia" w:hAnsi="Georgia" w:cs="Georgia"/>
          <w:color w:val="191713"/>
          <w:sz w:val="22"/>
          <w:szCs w:val="28"/>
        </w:rPr>
        <w:t xml:space="preserve"> också skrivas</w:t>
      </w:r>
      <w:r w:rsidR="00A00A72" w:rsidRPr="00DE36C9">
        <w:rPr>
          <w:rFonts w:ascii="Georgia" w:hAnsi="Georgia" w:cs="Georgia"/>
          <w:color w:val="191713"/>
          <w:sz w:val="22"/>
          <w:szCs w:val="28"/>
        </w:rPr>
        <w:t xml:space="preserve"> som skillnaden mellan två av </w:t>
      </w:r>
      <w:r>
        <w:rPr>
          <w:rFonts w:ascii="Georgia" w:hAnsi="Georgia" w:cs="Georgia"/>
          <w:color w:val="191713"/>
          <w:sz w:val="22"/>
          <w:szCs w:val="28"/>
        </w:rPr>
        <w:t>ovanstående</w:t>
      </w:r>
      <w:r w:rsidR="00A00A72" w:rsidRPr="00DE36C9">
        <w:rPr>
          <w:rFonts w:ascii="Georgia" w:hAnsi="Georgia" w:cs="Georgia"/>
          <w:color w:val="191713"/>
          <w:sz w:val="22"/>
          <w:szCs w:val="28"/>
        </w:rPr>
        <w:t xml:space="preserve"> proportioner</w:t>
      </w:r>
      <w:r>
        <w:rPr>
          <w:rFonts w:ascii="Georgia" w:hAnsi="Georgia" w:cs="Georgia"/>
          <w:color w:val="191713"/>
          <w:sz w:val="22"/>
          <w:szCs w:val="28"/>
        </w:rPr>
        <w:t xml:space="preserve"> </w:t>
      </w:r>
      <w:r w:rsidR="007557F1">
        <w:rPr>
          <w:rFonts w:ascii="Georgia" w:hAnsi="Georgia" w:cs="Georgia"/>
          <w:color w:val="191713"/>
          <w:sz w:val="22"/>
          <w:szCs w:val="28"/>
        </w:rPr>
        <w:t>multiplicerat med faktorn 100</w:t>
      </w:r>
      <w:r w:rsidR="00A00A72" w:rsidRPr="00DE36C9">
        <w:rPr>
          <w:rFonts w:ascii="Georgia" w:hAnsi="Georgia" w:cs="Georgia"/>
          <w:color w:val="191713"/>
          <w:sz w:val="22"/>
          <w:szCs w:val="28"/>
        </w:rPr>
        <w:t>:</w:t>
      </w:r>
    </w:p>
    <w:p w:rsidR="00A00A72" w:rsidRPr="00DE36C9" w:rsidRDefault="00A00A72" w:rsidP="00A00A72">
      <w:pPr>
        <w:widowControl w:val="0"/>
        <w:autoSpaceDE w:val="0"/>
        <w:autoSpaceDN w:val="0"/>
        <w:adjustRightInd w:val="0"/>
        <w:spacing w:after="60" w:line="100" w:lineRule="exact"/>
        <w:rPr>
          <w:rFonts w:ascii="Georgia" w:hAnsi="Georgia" w:cs="Georgia"/>
          <w:color w:val="191713"/>
          <w:sz w:val="22"/>
          <w:szCs w:val="28"/>
        </w:rPr>
      </w:pPr>
    </w:p>
    <w:p w:rsidR="00A00A72" w:rsidRDefault="00D2108B" w:rsidP="007557F1">
      <w:pPr>
        <w:widowControl w:val="0"/>
        <w:autoSpaceDE w:val="0"/>
        <w:autoSpaceDN w:val="0"/>
        <w:adjustRightInd w:val="0"/>
        <w:spacing w:after="60"/>
        <w:jc w:val="center"/>
        <w:rPr>
          <w:rFonts w:ascii="Georgia" w:hAnsi="Georgia" w:cs="Georgia"/>
          <w:color w:val="191713"/>
          <w:szCs w:val="28"/>
        </w:rPr>
      </w:pPr>
      <w:r w:rsidRPr="00D2108B">
        <w:rPr>
          <w:rFonts w:ascii="Georgia" w:hAnsi="Georgia" w:cs="Georgia"/>
          <w:color w:val="191713"/>
          <w:position w:val="-12"/>
          <w:sz w:val="22"/>
          <w:szCs w:val="28"/>
        </w:rPr>
        <w:object w:dxaOrig="2020" w:dyaOrig="380">
          <v:shape id="_x0000_i1061" type="#_x0000_t75" style="width:101.35pt;height:19.35pt" o:ole="">
            <v:imagedata r:id="rId15" o:title=""/>
          </v:shape>
          <o:OLEObject Type="Embed" ProgID="Equation.3" ShapeID="_x0000_i1061" DrawAspect="Content" ObjectID="_1433275387" r:id="rId16"/>
        </w:object>
      </w:r>
    </w:p>
    <w:p w:rsidR="00A00A72" w:rsidRPr="00096E53" w:rsidRDefault="00A00A72" w:rsidP="00096E53">
      <w:pPr>
        <w:widowControl w:val="0"/>
        <w:autoSpaceDE w:val="0"/>
        <w:autoSpaceDN w:val="0"/>
        <w:adjustRightInd w:val="0"/>
        <w:spacing w:after="60" w:line="100" w:lineRule="exact"/>
        <w:rPr>
          <w:rFonts w:ascii="Georgia" w:hAnsi="Georgia" w:cs="Georgia"/>
          <w:color w:val="191713"/>
          <w:sz w:val="22"/>
          <w:szCs w:val="28"/>
        </w:rPr>
      </w:pPr>
    </w:p>
    <w:p w:rsidR="00A00A72" w:rsidRPr="00D0435C" w:rsidRDefault="00EB495A" w:rsidP="00F25D10">
      <w:pPr>
        <w:widowControl w:val="0"/>
        <w:autoSpaceDE w:val="0"/>
        <w:autoSpaceDN w:val="0"/>
        <w:adjustRightInd w:val="0"/>
        <w:spacing w:after="0" w:line="300" w:lineRule="exact"/>
        <w:rPr>
          <w:rFonts w:ascii="Georgia" w:hAnsi="Georgia" w:cs="Georgia"/>
          <w:color w:val="191713"/>
          <w:sz w:val="22"/>
          <w:szCs w:val="28"/>
        </w:rPr>
      </w:pPr>
      <w:r>
        <w:rPr>
          <w:rFonts w:ascii="Georgia" w:hAnsi="Georgia" w:cs="Georgia"/>
          <w:color w:val="191713"/>
          <w:sz w:val="22"/>
          <w:szCs w:val="28"/>
        </w:rPr>
        <w:t>Resultatet avrundas till heltal och u</w:t>
      </w:r>
      <w:r w:rsidR="00A00A72" w:rsidRPr="00D0435C">
        <w:rPr>
          <w:rFonts w:ascii="Georgia" w:hAnsi="Georgia" w:cs="Georgia"/>
          <w:color w:val="191713"/>
          <w:sz w:val="22"/>
          <w:szCs w:val="28"/>
        </w:rPr>
        <w:t xml:space="preserve">tfallet kan bli </w:t>
      </w:r>
      <w:r w:rsidR="00A00A72">
        <w:rPr>
          <w:rFonts w:ascii="Georgia" w:hAnsi="Georgia" w:cs="Georgia"/>
          <w:smallCaps/>
          <w:color w:val="191713"/>
          <w:sz w:val="22"/>
          <w:szCs w:val="28"/>
        </w:rPr>
        <w:t>+/-</w:t>
      </w:r>
      <w:r w:rsidR="00A00A72" w:rsidRPr="00D0435C">
        <w:rPr>
          <w:rFonts w:ascii="Georgia" w:hAnsi="Georgia" w:cs="Georgia"/>
          <w:color w:val="191713"/>
          <w:sz w:val="22"/>
          <w:szCs w:val="28"/>
        </w:rPr>
        <w:t>100. (</w:t>
      </w:r>
      <w:r w:rsidR="00A00A72">
        <w:rPr>
          <w:rFonts w:ascii="Georgia" w:hAnsi="Georgia" w:cs="Georgia"/>
          <w:color w:val="191713"/>
          <w:sz w:val="22"/>
          <w:szCs w:val="28"/>
        </w:rPr>
        <w:t>Notera att det inte är självklart</w:t>
      </w:r>
      <w:r w:rsidR="00A00A72" w:rsidRPr="00D0435C">
        <w:rPr>
          <w:rFonts w:ascii="Georgia" w:hAnsi="Georgia" w:cs="Georgia"/>
          <w:color w:val="191713"/>
          <w:sz w:val="22"/>
          <w:szCs w:val="28"/>
        </w:rPr>
        <w:t xml:space="preserve"> att ta </w:t>
      </w:r>
      <w:r w:rsidR="00A00A72" w:rsidRPr="00D0435C">
        <w:rPr>
          <w:rFonts w:ascii="Georgia" w:hAnsi="Georgia" w:cs="Georgia"/>
          <w:i/>
          <w:color w:val="191713"/>
          <w:sz w:val="22"/>
          <w:szCs w:val="28"/>
        </w:rPr>
        <w:t>skillnaden</w:t>
      </w:r>
      <w:r w:rsidR="00A00A72">
        <w:rPr>
          <w:rFonts w:ascii="Georgia" w:hAnsi="Georgia" w:cs="Georgia"/>
          <w:color w:val="191713"/>
          <w:sz w:val="22"/>
          <w:szCs w:val="28"/>
        </w:rPr>
        <w:t xml:space="preserve"> mellan proportioner, man kan också tänka sig kvoten mellan dem </w:t>
      </w:r>
      <w:proofErr w:type="spellStart"/>
      <w:proofErr w:type="gramStart"/>
      <w:r w:rsidR="00A00A72">
        <w:rPr>
          <w:rFonts w:ascii="Georgia" w:hAnsi="Georgia" w:cs="Georgia"/>
          <w:color w:val="191713"/>
          <w:sz w:val="22"/>
          <w:szCs w:val="28"/>
        </w:rPr>
        <w:t>dvs</w:t>
      </w:r>
      <w:proofErr w:type="spellEnd"/>
      <w:proofErr w:type="gramEnd"/>
      <w:r w:rsidR="00A00A72">
        <w:rPr>
          <w:rFonts w:ascii="Georgia" w:hAnsi="Georgia" w:cs="Georgia"/>
          <w:color w:val="191713"/>
          <w:sz w:val="22"/>
          <w:szCs w:val="28"/>
        </w:rPr>
        <w:t xml:space="preserve"> </w:t>
      </w:r>
      <w:r w:rsidR="00A00A72" w:rsidRPr="00CA2286">
        <w:rPr>
          <w:rFonts w:ascii="Georgia" w:hAnsi="Georgia" w:cs="Georgia"/>
          <w:i/>
          <w:color w:val="191713"/>
          <w:szCs w:val="28"/>
        </w:rPr>
        <w:t>p</w:t>
      </w:r>
      <w:r w:rsidR="00A00A72" w:rsidRPr="00DE36C9">
        <w:rPr>
          <w:rFonts w:ascii="Georgia" w:hAnsi="Georgia" w:cs="Georgia"/>
          <w:color w:val="191713"/>
          <w:szCs w:val="28"/>
          <w:vertAlign w:val="subscript"/>
        </w:rPr>
        <w:t>1</w:t>
      </w:r>
      <w:r w:rsidR="00A00A72">
        <w:rPr>
          <w:rFonts w:ascii="Georgia" w:hAnsi="Georgia" w:cs="Georgia"/>
          <w:color w:val="191713"/>
          <w:szCs w:val="28"/>
        </w:rPr>
        <w:t>/</w:t>
      </w:r>
      <w:r w:rsidR="00A00A72" w:rsidRPr="00CA2286">
        <w:rPr>
          <w:rFonts w:ascii="Georgia" w:hAnsi="Georgia" w:cs="Georgia"/>
          <w:i/>
          <w:color w:val="191713"/>
          <w:szCs w:val="28"/>
        </w:rPr>
        <w:t>p</w:t>
      </w:r>
      <w:r w:rsidR="00A00A72">
        <w:rPr>
          <w:rFonts w:ascii="Georgia" w:hAnsi="Georgia" w:cs="Georgia"/>
          <w:color w:val="191713"/>
          <w:szCs w:val="28"/>
          <w:vertAlign w:val="subscript"/>
        </w:rPr>
        <w:t>3</w:t>
      </w:r>
      <w:r w:rsidR="00A00A72">
        <w:rPr>
          <w:rFonts w:ascii="Georgia" w:hAnsi="Georgia" w:cs="Georgia"/>
          <w:color w:val="191713"/>
          <w:sz w:val="22"/>
          <w:szCs w:val="28"/>
        </w:rPr>
        <w:t xml:space="preserve"> men det skulle ge skalan 0 till oändligheten.)</w:t>
      </w:r>
    </w:p>
    <w:p w:rsidR="00C51F62" w:rsidRPr="00096E53" w:rsidRDefault="00C51F62" w:rsidP="00C51F62">
      <w:pPr>
        <w:widowControl w:val="0"/>
        <w:autoSpaceDE w:val="0"/>
        <w:autoSpaceDN w:val="0"/>
        <w:adjustRightInd w:val="0"/>
        <w:spacing w:after="60" w:line="100" w:lineRule="exact"/>
        <w:rPr>
          <w:rFonts w:ascii="Georgia" w:hAnsi="Georgia" w:cs="Georgia"/>
          <w:color w:val="191713"/>
          <w:sz w:val="22"/>
          <w:szCs w:val="28"/>
        </w:rPr>
      </w:pPr>
    </w:p>
    <w:p w:rsidR="00A00A72" w:rsidRPr="00D0435C" w:rsidRDefault="00A00A72" w:rsidP="00F25D10">
      <w:pPr>
        <w:widowControl w:val="0"/>
        <w:autoSpaceDE w:val="0"/>
        <w:autoSpaceDN w:val="0"/>
        <w:adjustRightInd w:val="0"/>
        <w:spacing w:after="0" w:line="300" w:lineRule="exact"/>
        <w:rPr>
          <w:rFonts w:ascii="Georgia" w:hAnsi="Georgia" w:cs="Georgia"/>
          <w:color w:val="191713"/>
          <w:sz w:val="22"/>
          <w:szCs w:val="28"/>
        </w:rPr>
      </w:pPr>
      <w:r>
        <w:rPr>
          <w:rFonts w:ascii="Georgia" w:hAnsi="Georgia" w:cs="Georgia"/>
          <w:color w:val="191713"/>
          <w:sz w:val="22"/>
          <w:szCs w:val="28"/>
        </w:rPr>
        <w:t xml:space="preserve">Om </w:t>
      </w:r>
      <w:r w:rsidRPr="000D7BCF">
        <w:rPr>
          <w:rFonts w:ascii="Georgia" w:hAnsi="Georgia" w:cs="Georgia"/>
          <w:i/>
          <w:color w:val="191713"/>
          <w:sz w:val="22"/>
          <w:szCs w:val="28"/>
        </w:rPr>
        <w:t>samtliga</w:t>
      </w:r>
      <w:r>
        <w:rPr>
          <w:rFonts w:ascii="Georgia" w:hAnsi="Georgia" w:cs="Georgia"/>
          <w:color w:val="191713"/>
          <w:sz w:val="22"/>
          <w:szCs w:val="28"/>
        </w:rPr>
        <w:t xml:space="preserve"> medlemmar svarade korrekt och enligt egen åsikt skulle vi exakt veta de olika proportionerna och sålunda handla därefter. Svarsprocent är dock </w:t>
      </w:r>
      <w:r w:rsidR="00A30BEC">
        <w:rPr>
          <w:rFonts w:ascii="Georgia" w:hAnsi="Georgia" w:cs="Georgia"/>
          <w:color w:val="191713"/>
          <w:sz w:val="22"/>
          <w:szCs w:val="28"/>
        </w:rPr>
        <w:t xml:space="preserve">ofta mycket </w:t>
      </w:r>
      <w:r>
        <w:rPr>
          <w:rFonts w:ascii="Georgia" w:hAnsi="Georgia" w:cs="Georgia"/>
          <w:color w:val="191713"/>
          <w:sz w:val="22"/>
          <w:szCs w:val="28"/>
        </w:rPr>
        <w:t xml:space="preserve">lägre än </w:t>
      </w:r>
      <w:proofErr w:type="gramStart"/>
      <w:r>
        <w:rPr>
          <w:rFonts w:ascii="Georgia" w:hAnsi="Georgia" w:cs="Georgia"/>
          <w:color w:val="191713"/>
          <w:sz w:val="22"/>
          <w:szCs w:val="28"/>
        </w:rPr>
        <w:t>100%</w:t>
      </w:r>
      <w:proofErr w:type="gramEnd"/>
      <w:r>
        <w:rPr>
          <w:rFonts w:ascii="Georgia" w:hAnsi="Georgia" w:cs="Georgia"/>
          <w:color w:val="191713"/>
          <w:sz w:val="22"/>
          <w:szCs w:val="28"/>
        </w:rPr>
        <w:t xml:space="preserve"> så resul</w:t>
      </w:r>
      <w:r>
        <w:rPr>
          <w:rFonts w:ascii="Georgia" w:hAnsi="Georgia" w:cs="Georgia"/>
          <w:color w:val="191713"/>
          <w:sz w:val="22"/>
          <w:szCs w:val="28"/>
        </w:rPr>
        <w:softHyphen/>
        <w:t>taten måste anses vara stickprov ur populationen och därmed innehålla en slump</w:t>
      </w:r>
      <w:r w:rsidR="00A30BEC">
        <w:rPr>
          <w:rFonts w:ascii="Georgia" w:hAnsi="Georgia" w:cs="Georgia"/>
          <w:color w:val="191713"/>
          <w:sz w:val="22"/>
          <w:szCs w:val="28"/>
        </w:rPr>
        <w:softHyphen/>
      </w:r>
      <w:r>
        <w:rPr>
          <w:rFonts w:ascii="Georgia" w:hAnsi="Georgia" w:cs="Georgia"/>
          <w:color w:val="191713"/>
          <w:sz w:val="22"/>
          <w:szCs w:val="28"/>
        </w:rPr>
        <w:t>komponent.</w:t>
      </w:r>
    </w:p>
    <w:p w:rsidR="00A00A72" w:rsidRDefault="00A00A72" w:rsidP="00F25D10">
      <w:pPr>
        <w:widowControl w:val="0"/>
        <w:autoSpaceDE w:val="0"/>
        <w:autoSpaceDN w:val="0"/>
        <w:adjustRightInd w:val="0"/>
        <w:spacing w:after="0" w:line="300" w:lineRule="exact"/>
        <w:rPr>
          <w:rFonts w:ascii="Georgia" w:hAnsi="Georgia" w:cs="Georgia"/>
          <w:color w:val="191713"/>
          <w:sz w:val="22"/>
          <w:szCs w:val="28"/>
        </w:rPr>
      </w:pPr>
    </w:p>
    <w:p w:rsidR="00A00A72" w:rsidRDefault="00A00A72" w:rsidP="00F25D10">
      <w:pPr>
        <w:widowControl w:val="0"/>
        <w:autoSpaceDE w:val="0"/>
        <w:autoSpaceDN w:val="0"/>
        <w:adjustRightInd w:val="0"/>
        <w:spacing w:after="0" w:line="300" w:lineRule="exact"/>
        <w:rPr>
          <w:rFonts w:ascii="Georgia" w:hAnsi="Georgia" w:cs="Georgia"/>
          <w:color w:val="191713"/>
          <w:sz w:val="22"/>
          <w:szCs w:val="28"/>
        </w:rPr>
      </w:pPr>
      <w:r>
        <w:rPr>
          <w:rFonts w:ascii="Arial" w:hAnsi="Arial" w:cs="Arial"/>
          <w:b/>
          <w:bCs/>
          <w:color w:val="0000FF"/>
          <w:sz w:val="22"/>
          <w:szCs w:val="28"/>
        </w:rPr>
        <w:t>Simulering</w:t>
      </w:r>
      <w:r w:rsidRPr="00CA2286">
        <w:rPr>
          <w:rFonts w:ascii="Arial" w:hAnsi="Arial" w:cs="Arial"/>
          <w:b/>
          <w:bCs/>
          <w:color w:val="0000FF"/>
          <w:sz w:val="22"/>
          <w:szCs w:val="28"/>
        </w:rPr>
        <w:t>.</w:t>
      </w:r>
      <w:r>
        <w:rPr>
          <w:rFonts w:ascii="Arial" w:hAnsi="Arial" w:cs="Arial"/>
          <w:b/>
          <w:bCs/>
          <w:color w:val="0000FF"/>
          <w:sz w:val="22"/>
          <w:szCs w:val="28"/>
        </w:rPr>
        <w:t xml:space="preserve"> </w:t>
      </w:r>
      <w:proofErr w:type="gramStart"/>
      <w:r>
        <w:rPr>
          <w:rFonts w:ascii="Georgia" w:hAnsi="Georgia" w:cs="Georgia"/>
          <w:color w:val="191713"/>
          <w:sz w:val="22"/>
          <w:szCs w:val="28"/>
        </w:rPr>
        <w:t>Nedanstående simu</w:t>
      </w:r>
      <w:r w:rsidR="004A4C97">
        <w:rPr>
          <w:rFonts w:ascii="Georgia" w:hAnsi="Georgia" w:cs="Georgia"/>
          <w:color w:val="191713"/>
          <w:sz w:val="22"/>
          <w:szCs w:val="28"/>
        </w:rPr>
        <w:t xml:space="preserve">lering är baserad på att </w:t>
      </w:r>
      <w:r w:rsidR="00A30BEC">
        <w:rPr>
          <w:rFonts w:ascii="Georgia" w:hAnsi="Georgia" w:cs="Georgia"/>
          <w:color w:val="191713"/>
          <w:sz w:val="22"/>
          <w:szCs w:val="28"/>
        </w:rPr>
        <w:t>proportionen</w:t>
      </w:r>
      <w:r>
        <w:rPr>
          <w:rFonts w:ascii="Georgia" w:hAnsi="Georgia" w:cs="Georgia"/>
          <w:color w:val="191713"/>
          <w:sz w:val="22"/>
          <w:szCs w:val="28"/>
        </w:rPr>
        <w:t xml:space="preserve"> 'Ambassadörer' och 'Kritiska'</w:t>
      </w:r>
      <w:proofErr w:type="gramEnd"/>
      <w:r w:rsidR="005166CA">
        <w:rPr>
          <w:rFonts w:ascii="Georgia" w:hAnsi="Georgia" w:cs="Georgia"/>
          <w:color w:val="191713"/>
          <w:sz w:val="22"/>
          <w:szCs w:val="28"/>
        </w:rPr>
        <w:t xml:space="preserve"> är 0.5</w:t>
      </w:r>
      <w:r w:rsidR="004A4C97">
        <w:rPr>
          <w:rFonts w:ascii="Georgia" w:hAnsi="Georgia" w:cs="Georgia"/>
          <w:color w:val="191713"/>
          <w:sz w:val="22"/>
          <w:szCs w:val="28"/>
        </w:rPr>
        <w:t>0</w:t>
      </w:r>
      <w:r w:rsidR="005166CA">
        <w:rPr>
          <w:rFonts w:ascii="Georgia" w:hAnsi="Georgia" w:cs="Georgia"/>
          <w:color w:val="191713"/>
          <w:sz w:val="22"/>
          <w:szCs w:val="28"/>
        </w:rPr>
        <w:t xml:space="preserve"> respektive 0.40</w:t>
      </w:r>
      <w:r>
        <w:rPr>
          <w:rFonts w:ascii="Georgia" w:hAnsi="Georgia" w:cs="Georgia"/>
          <w:color w:val="191713"/>
          <w:sz w:val="22"/>
          <w:szCs w:val="28"/>
        </w:rPr>
        <w:t xml:space="preserve">. Följande parametervärden och antagande är använda: </w:t>
      </w:r>
    </w:p>
    <w:p w:rsidR="00A00A72" w:rsidRPr="00D74CDF" w:rsidRDefault="00A00A72" w:rsidP="00A00A72">
      <w:pPr>
        <w:widowControl w:val="0"/>
        <w:autoSpaceDE w:val="0"/>
        <w:autoSpaceDN w:val="0"/>
        <w:adjustRightInd w:val="0"/>
        <w:spacing w:after="60" w:line="100" w:lineRule="exact"/>
        <w:rPr>
          <w:rFonts w:ascii="Georgia" w:hAnsi="Georgia" w:cs="Georgia"/>
          <w:color w:val="191713"/>
          <w:sz w:val="22"/>
          <w:szCs w:val="28"/>
        </w:rPr>
      </w:pPr>
    </w:p>
    <w:p w:rsidR="00A00A72" w:rsidRPr="00D74CDF" w:rsidRDefault="00A00A72" w:rsidP="00A00A72">
      <w:pPr>
        <w:pStyle w:val="Liststycke"/>
        <w:widowControl w:val="0"/>
        <w:numPr>
          <w:ilvl w:val="0"/>
          <w:numId w:val="2"/>
        </w:numPr>
        <w:tabs>
          <w:tab w:val="left" w:pos="426"/>
          <w:tab w:val="left" w:pos="3402"/>
        </w:tabs>
        <w:autoSpaceDE w:val="0"/>
        <w:autoSpaceDN w:val="0"/>
        <w:adjustRightInd w:val="0"/>
        <w:spacing w:after="60" w:line="300" w:lineRule="exact"/>
        <w:ind w:left="714" w:hanging="357"/>
        <w:contextualSpacing w:val="0"/>
        <w:rPr>
          <w:rFonts w:ascii="Arial" w:hAnsi="Arial" w:cs="Georgia"/>
          <w:color w:val="191713"/>
          <w:sz w:val="22"/>
          <w:szCs w:val="28"/>
        </w:rPr>
      </w:pPr>
      <w:r w:rsidRPr="00D74CDF">
        <w:rPr>
          <w:rFonts w:ascii="Arial" w:hAnsi="Arial" w:cs="Georgia"/>
          <w:color w:val="191713"/>
          <w:sz w:val="22"/>
          <w:szCs w:val="28"/>
        </w:rPr>
        <w:t xml:space="preserve">Storlek på region/sektion: </w:t>
      </w:r>
      <w:r w:rsidRPr="00D74CDF">
        <w:rPr>
          <w:rFonts w:ascii="Arial" w:hAnsi="Arial" w:cs="Georgia"/>
          <w:color w:val="191713"/>
          <w:sz w:val="22"/>
          <w:szCs w:val="28"/>
        </w:rPr>
        <w:tab/>
        <w:t>50 medlemmar (mer än hälften av alla regioner/sektioner är mindre eller mycket mindre än 50 medlemmar)</w:t>
      </w:r>
    </w:p>
    <w:p w:rsidR="00A00A72" w:rsidRPr="00D74CDF" w:rsidRDefault="00A00A72" w:rsidP="004A4C97">
      <w:pPr>
        <w:pStyle w:val="Liststycke"/>
        <w:widowControl w:val="0"/>
        <w:numPr>
          <w:ilvl w:val="0"/>
          <w:numId w:val="2"/>
        </w:numPr>
        <w:tabs>
          <w:tab w:val="left" w:pos="426"/>
          <w:tab w:val="left" w:pos="3686"/>
        </w:tabs>
        <w:autoSpaceDE w:val="0"/>
        <w:autoSpaceDN w:val="0"/>
        <w:adjustRightInd w:val="0"/>
        <w:spacing w:after="60" w:line="300" w:lineRule="exact"/>
        <w:ind w:left="714" w:hanging="357"/>
        <w:contextualSpacing w:val="0"/>
        <w:rPr>
          <w:rFonts w:ascii="Arial" w:hAnsi="Arial" w:cs="Georgia"/>
          <w:color w:val="191713"/>
          <w:sz w:val="22"/>
          <w:szCs w:val="28"/>
        </w:rPr>
      </w:pPr>
      <w:r w:rsidRPr="00D74CDF">
        <w:rPr>
          <w:rFonts w:ascii="Arial" w:hAnsi="Arial" w:cs="Georgia"/>
          <w:color w:val="191713"/>
          <w:sz w:val="22"/>
          <w:szCs w:val="28"/>
        </w:rPr>
        <w:t xml:space="preserve">Svarsprocent: </w:t>
      </w:r>
      <w:r w:rsidRPr="00D74CDF">
        <w:rPr>
          <w:rFonts w:ascii="Arial" w:hAnsi="Arial" w:cs="Georgia"/>
          <w:color w:val="191713"/>
          <w:sz w:val="22"/>
          <w:szCs w:val="28"/>
        </w:rPr>
        <w:tab/>
        <w:t>35 %</w:t>
      </w:r>
    </w:p>
    <w:p w:rsidR="004A4C97" w:rsidRDefault="004A4C97" w:rsidP="004A4C97">
      <w:pPr>
        <w:pStyle w:val="Liststycke"/>
        <w:widowControl w:val="0"/>
        <w:numPr>
          <w:ilvl w:val="0"/>
          <w:numId w:val="2"/>
        </w:numPr>
        <w:tabs>
          <w:tab w:val="left" w:pos="426"/>
          <w:tab w:val="left" w:pos="3686"/>
        </w:tabs>
        <w:autoSpaceDE w:val="0"/>
        <w:autoSpaceDN w:val="0"/>
        <w:adjustRightInd w:val="0"/>
        <w:spacing w:after="60" w:line="300" w:lineRule="exact"/>
        <w:ind w:left="714" w:hanging="357"/>
        <w:contextualSpacing w:val="0"/>
        <w:rPr>
          <w:rFonts w:ascii="Arial" w:hAnsi="Arial" w:cs="Georgia"/>
          <w:color w:val="191713"/>
          <w:sz w:val="22"/>
          <w:szCs w:val="28"/>
        </w:rPr>
      </w:pPr>
      <w:r>
        <w:rPr>
          <w:rFonts w:ascii="Arial" w:hAnsi="Arial" w:cs="Georgia"/>
          <w:color w:val="191713"/>
          <w:sz w:val="22"/>
          <w:szCs w:val="28"/>
        </w:rPr>
        <w:t xml:space="preserve">Proportion </w:t>
      </w:r>
      <w:r w:rsidRPr="004A4C97">
        <w:rPr>
          <w:rFonts w:ascii="Arial" w:hAnsi="Arial" w:cs="Georgia"/>
          <w:i/>
          <w:color w:val="191713"/>
          <w:sz w:val="22"/>
          <w:szCs w:val="28"/>
        </w:rPr>
        <w:t>Ambassadörer</w:t>
      </w:r>
      <w:r>
        <w:rPr>
          <w:rFonts w:ascii="Arial" w:hAnsi="Arial" w:cs="Georgia"/>
          <w:color w:val="191713"/>
          <w:sz w:val="22"/>
          <w:szCs w:val="28"/>
        </w:rPr>
        <w:t>:</w:t>
      </w:r>
      <w:r w:rsidR="00B3259E">
        <w:rPr>
          <w:rFonts w:ascii="Arial" w:hAnsi="Arial" w:cs="Georgia"/>
          <w:color w:val="191713"/>
          <w:sz w:val="22"/>
          <w:szCs w:val="28"/>
        </w:rPr>
        <w:tab/>
        <w:t>5</w:t>
      </w:r>
      <w:r w:rsidR="00A00A72" w:rsidRPr="00D74CDF">
        <w:rPr>
          <w:rFonts w:ascii="Arial" w:hAnsi="Arial" w:cs="Georgia"/>
          <w:color w:val="191713"/>
          <w:sz w:val="22"/>
          <w:szCs w:val="28"/>
        </w:rPr>
        <w:t>0 %</w:t>
      </w:r>
    </w:p>
    <w:p w:rsidR="00A00A72" w:rsidRPr="004A4C97" w:rsidRDefault="004A4C97" w:rsidP="004A4C97">
      <w:pPr>
        <w:pStyle w:val="Liststycke"/>
        <w:widowControl w:val="0"/>
        <w:numPr>
          <w:ilvl w:val="0"/>
          <w:numId w:val="2"/>
        </w:numPr>
        <w:tabs>
          <w:tab w:val="left" w:pos="426"/>
          <w:tab w:val="left" w:pos="3686"/>
        </w:tabs>
        <w:autoSpaceDE w:val="0"/>
        <w:autoSpaceDN w:val="0"/>
        <w:adjustRightInd w:val="0"/>
        <w:spacing w:after="60" w:line="300" w:lineRule="exact"/>
        <w:ind w:left="714" w:hanging="357"/>
        <w:contextualSpacing w:val="0"/>
        <w:rPr>
          <w:rFonts w:ascii="Arial" w:hAnsi="Arial" w:cs="Georgia"/>
          <w:color w:val="191713"/>
          <w:sz w:val="22"/>
          <w:szCs w:val="28"/>
        </w:rPr>
      </w:pPr>
      <w:r>
        <w:rPr>
          <w:rFonts w:ascii="Arial" w:hAnsi="Arial" w:cs="Georgia"/>
          <w:color w:val="191713"/>
          <w:sz w:val="22"/>
          <w:szCs w:val="28"/>
        </w:rPr>
        <w:t xml:space="preserve">Proportion </w:t>
      </w:r>
      <w:r w:rsidRPr="004A4C97">
        <w:rPr>
          <w:rFonts w:ascii="Arial" w:hAnsi="Arial" w:cs="Georgia"/>
          <w:i/>
          <w:color w:val="191713"/>
          <w:sz w:val="22"/>
          <w:szCs w:val="28"/>
        </w:rPr>
        <w:t>Kritiska</w:t>
      </w:r>
      <w:r>
        <w:rPr>
          <w:rFonts w:ascii="Arial" w:hAnsi="Arial" w:cs="Georgia"/>
          <w:color w:val="191713"/>
          <w:sz w:val="22"/>
          <w:szCs w:val="28"/>
        </w:rPr>
        <w:t>:</w:t>
      </w:r>
      <w:r w:rsidR="00B3259E">
        <w:rPr>
          <w:rFonts w:ascii="Arial" w:hAnsi="Arial" w:cs="Georgia"/>
          <w:color w:val="191713"/>
          <w:sz w:val="22"/>
          <w:szCs w:val="28"/>
        </w:rPr>
        <w:tab/>
        <w:t>4</w:t>
      </w:r>
      <w:r w:rsidRPr="00D74CDF">
        <w:rPr>
          <w:rFonts w:ascii="Arial" w:hAnsi="Arial" w:cs="Georgia"/>
          <w:color w:val="191713"/>
          <w:sz w:val="22"/>
          <w:szCs w:val="28"/>
        </w:rPr>
        <w:t>0 %</w:t>
      </w:r>
    </w:p>
    <w:p w:rsidR="00A00A72" w:rsidRPr="00D74CDF" w:rsidRDefault="00A00A72" w:rsidP="00A00A72">
      <w:pPr>
        <w:widowControl w:val="0"/>
        <w:autoSpaceDE w:val="0"/>
        <w:autoSpaceDN w:val="0"/>
        <w:adjustRightInd w:val="0"/>
        <w:spacing w:after="60" w:line="100" w:lineRule="exact"/>
        <w:rPr>
          <w:rFonts w:ascii="Georgia" w:hAnsi="Georgia" w:cs="Georgia"/>
          <w:color w:val="191713"/>
          <w:sz w:val="22"/>
          <w:szCs w:val="28"/>
        </w:rPr>
      </w:pPr>
    </w:p>
    <w:p w:rsidR="00A00A72" w:rsidRDefault="00A00A72" w:rsidP="00F25D10">
      <w:pPr>
        <w:widowControl w:val="0"/>
        <w:autoSpaceDE w:val="0"/>
        <w:autoSpaceDN w:val="0"/>
        <w:adjustRightInd w:val="0"/>
        <w:spacing w:after="0" w:line="300" w:lineRule="exact"/>
        <w:rPr>
          <w:rFonts w:ascii="Georgia" w:hAnsi="Georgia" w:cs="Georgia"/>
          <w:color w:val="191713"/>
          <w:sz w:val="22"/>
          <w:szCs w:val="28"/>
        </w:rPr>
      </w:pPr>
      <w:r>
        <w:rPr>
          <w:rFonts w:ascii="Georgia" w:hAnsi="Georgia" w:cs="Georgia"/>
          <w:color w:val="191713"/>
          <w:sz w:val="22"/>
          <w:szCs w:val="28"/>
        </w:rPr>
        <w:t>Med ovanstående parametervärden simulerades 10000 enkätomgångar (två gånger). Resul</w:t>
      </w:r>
      <w:r w:rsidR="00A30BEC">
        <w:rPr>
          <w:rFonts w:ascii="Georgia" w:hAnsi="Georgia" w:cs="Georgia"/>
          <w:color w:val="191713"/>
          <w:sz w:val="22"/>
          <w:szCs w:val="28"/>
        </w:rPr>
        <w:softHyphen/>
      </w:r>
      <w:r>
        <w:rPr>
          <w:rFonts w:ascii="Georgia" w:hAnsi="Georgia" w:cs="Georgia"/>
          <w:color w:val="191713"/>
          <w:sz w:val="22"/>
          <w:szCs w:val="28"/>
        </w:rPr>
        <w:t>tatet visas i två grafer nedan - ett histogram över alla utfall (från omgång 1) samt ett histo</w:t>
      </w:r>
      <w:r w:rsidR="00A30BEC">
        <w:rPr>
          <w:rFonts w:ascii="Georgia" w:hAnsi="Georgia" w:cs="Georgia"/>
          <w:color w:val="191713"/>
          <w:sz w:val="22"/>
          <w:szCs w:val="28"/>
        </w:rPr>
        <w:softHyphen/>
      </w:r>
      <w:r>
        <w:rPr>
          <w:rFonts w:ascii="Georgia" w:hAnsi="Georgia" w:cs="Georgia"/>
          <w:color w:val="191713"/>
          <w:sz w:val="22"/>
          <w:szCs w:val="28"/>
        </w:rPr>
        <w:t xml:space="preserve">gram över möjliga förändringar mellan de två omgångarna. </w:t>
      </w:r>
    </w:p>
    <w:p w:rsidR="00A00A72" w:rsidRDefault="00A00A72" w:rsidP="00A30BEC">
      <w:pPr>
        <w:widowControl w:val="0"/>
        <w:autoSpaceDE w:val="0"/>
        <w:autoSpaceDN w:val="0"/>
        <w:adjustRightInd w:val="0"/>
        <w:spacing w:before="60" w:after="0" w:line="300" w:lineRule="exact"/>
        <w:rPr>
          <w:rFonts w:ascii="Georgia" w:hAnsi="Georgia" w:cs="Georgia"/>
          <w:color w:val="191713"/>
          <w:sz w:val="22"/>
          <w:szCs w:val="28"/>
        </w:rPr>
      </w:pPr>
      <w:r>
        <w:rPr>
          <w:rFonts w:ascii="Georgia" w:hAnsi="Georgia" w:cs="Georgia"/>
          <w:color w:val="191713"/>
          <w:sz w:val="22"/>
          <w:szCs w:val="28"/>
        </w:rPr>
        <w:t xml:space="preserve">Observera att </w:t>
      </w:r>
      <w:r w:rsidRPr="007B31D4">
        <w:rPr>
          <w:rFonts w:ascii="Georgia" w:hAnsi="Georgia" w:cs="Georgia"/>
          <w:i/>
          <w:color w:val="191713"/>
          <w:sz w:val="22"/>
          <w:szCs w:val="28"/>
        </w:rPr>
        <w:t>alla förutsättningar är konstanta</w:t>
      </w:r>
      <w:r>
        <w:rPr>
          <w:rFonts w:ascii="Georgia" w:hAnsi="Georgia" w:cs="Georgia"/>
          <w:color w:val="191713"/>
          <w:sz w:val="22"/>
          <w:szCs w:val="28"/>
        </w:rPr>
        <w:t xml:space="preserve">, den visade variationen består </w:t>
      </w:r>
      <w:r w:rsidRPr="007B31D4">
        <w:rPr>
          <w:rFonts w:ascii="Georgia" w:hAnsi="Georgia" w:cs="Georgia"/>
          <w:i/>
          <w:color w:val="191713"/>
          <w:sz w:val="22"/>
          <w:szCs w:val="28"/>
        </w:rPr>
        <w:t>enbart</w:t>
      </w:r>
      <w:r>
        <w:rPr>
          <w:rFonts w:ascii="Georgia" w:hAnsi="Georgia" w:cs="Georgia"/>
          <w:color w:val="191713"/>
          <w:sz w:val="22"/>
          <w:szCs w:val="28"/>
        </w:rPr>
        <w:t xml:space="preserve"> av det slumpmässiga resultatet, inga förbättringar eller försämringar föreligger.</w:t>
      </w:r>
    </w:p>
    <w:p w:rsidR="008F154E" w:rsidRDefault="008F154E" w:rsidP="00A00A72">
      <w:pPr>
        <w:widowControl w:val="0"/>
        <w:autoSpaceDE w:val="0"/>
        <w:autoSpaceDN w:val="0"/>
        <w:adjustRightInd w:val="0"/>
        <w:spacing w:after="60"/>
        <w:jc w:val="center"/>
        <w:rPr>
          <w:rFonts w:ascii="Georgia" w:hAnsi="Georgia" w:cs="Georgia"/>
          <w:color w:val="191713"/>
          <w:sz w:val="22"/>
          <w:szCs w:val="28"/>
        </w:rPr>
      </w:pPr>
    </w:p>
    <w:p w:rsidR="00A00A72" w:rsidRDefault="0059624E" w:rsidP="00A00A72">
      <w:pPr>
        <w:widowControl w:val="0"/>
        <w:autoSpaceDE w:val="0"/>
        <w:autoSpaceDN w:val="0"/>
        <w:adjustRightInd w:val="0"/>
        <w:spacing w:after="60"/>
        <w:jc w:val="center"/>
        <w:rPr>
          <w:rFonts w:ascii="Georgia" w:hAnsi="Georgia" w:cs="Georgia"/>
          <w:color w:val="191713"/>
          <w:sz w:val="22"/>
          <w:szCs w:val="28"/>
        </w:rPr>
      </w:pPr>
      <w:r>
        <w:rPr>
          <w:rFonts w:ascii="Georgia" w:hAnsi="Georgia" w:cs="Georgia"/>
          <w:noProof/>
          <w:color w:val="191713"/>
          <w:sz w:val="22"/>
          <w:szCs w:val="28"/>
          <w:lang w:eastAsia="sv-SE"/>
        </w:rPr>
        <w:drawing>
          <wp:inline distT="0" distB="0" distL="0" distR="0">
            <wp:extent cx="4593336" cy="3059430"/>
            <wp:effectExtent l="25400" t="0" r="4064" b="0"/>
            <wp:docPr id="73" name="Bild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a:srcRect/>
                    <a:stretch>
                      <a:fillRect/>
                    </a:stretch>
                  </pic:blipFill>
                  <pic:spPr bwMode="auto">
                    <a:xfrm>
                      <a:off x="0" y="0"/>
                      <a:ext cx="4593336" cy="3059430"/>
                    </a:xfrm>
                    <a:prstGeom prst="rect">
                      <a:avLst/>
                    </a:prstGeom>
                    <a:noFill/>
                    <a:ln w="9525">
                      <a:noFill/>
                      <a:miter lim="800000"/>
                      <a:headEnd/>
                      <a:tailEnd/>
                    </a:ln>
                  </pic:spPr>
                </pic:pic>
              </a:graphicData>
            </a:graphic>
          </wp:inline>
        </w:drawing>
      </w:r>
    </w:p>
    <w:p w:rsidR="00FE42AF" w:rsidRDefault="00A00A72" w:rsidP="00A00A72">
      <w:pPr>
        <w:widowControl w:val="0"/>
        <w:autoSpaceDE w:val="0"/>
        <w:autoSpaceDN w:val="0"/>
        <w:adjustRightInd w:val="0"/>
        <w:spacing w:after="60" w:line="300" w:lineRule="exact"/>
        <w:rPr>
          <w:rFonts w:ascii="Arial" w:hAnsi="Arial" w:cs="Georgia"/>
          <w:color w:val="191713"/>
          <w:sz w:val="20"/>
          <w:szCs w:val="28"/>
        </w:rPr>
      </w:pPr>
      <w:r w:rsidRPr="002B7881">
        <w:rPr>
          <w:rFonts w:ascii="Arial" w:hAnsi="Arial" w:cs="Georgia"/>
          <w:color w:val="191713"/>
          <w:sz w:val="20"/>
          <w:szCs w:val="28"/>
        </w:rPr>
        <w:t xml:space="preserve">Figur 1. Simulerat utfall från 10000 beräknade </w:t>
      </w:r>
      <w:proofErr w:type="spellStart"/>
      <w:r w:rsidRPr="002B7881">
        <w:rPr>
          <w:rFonts w:ascii="Arial" w:hAnsi="Arial" w:cs="Georgia"/>
          <w:color w:val="191713"/>
          <w:sz w:val="20"/>
          <w:szCs w:val="28"/>
        </w:rPr>
        <w:t>NPS-värden</w:t>
      </w:r>
      <w:proofErr w:type="spellEnd"/>
      <w:r w:rsidRPr="002B7881">
        <w:rPr>
          <w:rFonts w:ascii="Arial" w:hAnsi="Arial" w:cs="Georgia"/>
          <w:color w:val="191713"/>
          <w:sz w:val="20"/>
          <w:szCs w:val="28"/>
        </w:rPr>
        <w:t xml:space="preserve"> med ovanstående parametervärden.</w:t>
      </w:r>
    </w:p>
    <w:p w:rsidR="00A00A72" w:rsidRPr="0057674E" w:rsidRDefault="00FE42AF" w:rsidP="00A00A72">
      <w:pPr>
        <w:widowControl w:val="0"/>
        <w:autoSpaceDE w:val="0"/>
        <w:autoSpaceDN w:val="0"/>
        <w:adjustRightInd w:val="0"/>
        <w:spacing w:after="60" w:line="300" w:lineRule="exact"/>
        <w:rPr>
          <w:rFonts w:ascii="Arial" w:hAnsi="Arial" w:cs="Georgia"/>
          <w:color w:val="191713"/>
          <w:sz w:val="20"/>
          <w:szCs w:val="28"/>
        </w:rPr>
      </w:pPr>
      <w:r>
        <w:rPr>
          <w:rFonts w:ascii="Arial" w:hAnsi="Arial" w:cs="Georgia"/>
          <w:color w:val="191713"/>
          <w:sz w:val="20"/>
          <w:szCs w:val="28"/>
        </w:rPr>
        <w:br w:type="page"/>
      </w:r>
      <w:r w:rsidR="00A00A72">
        <w:rPr>
          <w:rFonts w:ascii="Arial" w:hAnsi="Arial" w:cs="Arial"/>
          <w:b/>
          <w:bCs/>
          <w:color w:val="0000FF"/>
          <w:sz w:val="22"/>
          <w:szCs w:val="28"/>
        </w:rPr>
        <w:t>Kommentar figur 1</w:t>
      </w:r>
      <w:r w:rsidR="00A00A72" w:rsidRPr="00CA2286">
        <w:rPr>
          <w:rFonts w:ascii="Arial" w:hAnsi="Arial" w:cs="Arial"/>
          <w:b/>
          <w:bCs/>
          <w:color w:val="0000FF"/>
          <w:sz w:val="22"/>
          <w:szCs w:val="28"/>
        </w:rPr>
        <w:t>.</w:t>
      </w:r>
      <w:r w:rsidR="00A00A72">
        <w:rPr>
          <w:rFonts w:ascii="Arial" w:hAnsi="Arial" w:cs="Arial"/>
          <w:b/>
          <w:bCs/>
          <w:color w:val="0000FF"/>
          <w:sz w:val="22"/>
          <w:szCs w:val="28"/>
        </w:rPr>
        <w:t xml:space="preserve"> </w:t>
      </w:r>
      <w:r w:rsidR="00A00A72">
        <w:rPr>
          <w:rFonts w:ascii="Georgia" w:hAnsi="Georgia" w:cs="Georgia"/>
          <w:color w:val="191713"/>
          <w:sz w:val="22"/>
          <w:szCs w:val="28"/>
        </w:rPr>
        <w:t>Histogrammet ovan består av ett antal distinkta staplar (detta är ju na</w:t>
      </w:r>
      <w:r w:rsidR="00A30BEC">
        <w:rPr>
          <w:rFonts w:ascii="Georgia" w:hAnsi="Georgia" w:cs="Georgia"/>
          <w:color w:val="191713"/>
          <w:sz w:val="22"/>
          <w:szCs w:val="28"/>
        </w:rPr>
        <w:softHyphen/>
      </w:r>
      <w:r w:rsidR="00A00A72">
        <w:rPr>
          <w:rFonts w:ascii="Georgia" w:hAnsi="Georgia" w:cs="Georgia"/>
          <w:color w:val="191713"/>
          <w:sz w:val="22"/>
          <w:szCs w:val="28"/>
        </w:rPr>
        <w:t>tur</w:t>
      </w:r>
      <w:r w:rsidR="00A30BEC">
        <w:rPr>
          <w:rFonts w:ascii="Georgia" w:hAnsi="Georgia" w:cs="Georgia"/>
          <w:color w:val="191713"/>
          <w:sz w:val="22"/>
          <w:szCs w:val="28"/>
        </w:rPr>
        <w:softHyphen/>
      </w:r>
      <w:r w:rsidR="00A00A72">
        <w:rPr>
          <w:rFonts w:ascii="Georgia" w:hAnsi="Georgia" w:cs="Georgia"/>
          <w:color w:val="191713"/>
          <w:sz w:val="22"/>
          <w:szCs w:val="28"/>
        </w:rPr>
        <w:t>ligt eftersom resultatet är en division av två heltal). Simuleringen består av 10000 enkät</w:t>
      </w:r>
      <w:r w:rsidR="00A30BEC">
        <w:rPr>
          <w:rFonts w:ascii="Georgia" w:hAnsi="Georgia" w:cs="Georgia"/>
          <w:color w:val="191713"/>
          <w:sz w:val="22"/>
          <w:szCs w:val="28"/>
        </w:rPr>
        <w:softHyphen/>
      </w:r>
      <w:r w:rsidR="00A00A72">
        <w:rPr>
          <w:rFonts w:ascii="Georgia" w:hAnsi="Georgia" w:cs="Georgia"/>
          <w:color w:val="191713"/>
          <w:sz w:val="22"/>
          <w:szCs w:val="28"/>
        </w:rPr>
        <w:t>undersökningar (det kunde lika gärna varit 50000 eller 100000 simulerade under</w:t>
      </w:r>
      <w:r w:rsidR="00A00A72">
        <w:rPr>
          <w:rFonts w:ascii="Georgia" w:hAnsi="Georgia" w:cs="Georgia"/>
          <w:color w:val="191713"/>
          <w:sz w:val="22"/>
          <w:szCs w:val="28"/>
        </w:rPr>
        <w:softHyphen/>
        <w:t xml:space="preserve">sökningar men utfallet och tolkningen hade inte blivit ännu klarare). </w:t>
      </w:r>
    </w:p>
    <w:p w:rsidR="00A00A72" w:rsidRDefault="007E1062" w:rsidP="00A00A72">
      <w:pPr>
        <w:widowControl w:val="0"/>
        <w:autoSpaceDE w:val="0"/>
        <w:autoSpaceDN w:val="0"/>
        <w:adjustRightInd w:val="0"/>
        <w:spacing w:after="60" w:line="300" w:lineRule="exact"/>
        <w:rPr>
          <w:rFonts w:ascii="Georgia" w:hAnsi="Georgia" w:cs="Georgia"/>
          <w:color w:val="191713"/>
          <w:sz w:val="22"/>
          <w:szCs w:val="28"/>
        </w:rPr>
      </w:pPr>
      <w:proofErr w:type="gramStart"/>
      <w:r>
        <w:rPr>
          <w:rFonts w:ascii="Georgia" w:hAnsi="Georgia" w:cs="Georgia"/>
          <w:color w:val="191713"/>
          <w:sz w:val="22"/>
          <w:szCs w:val="28"/>
        </w:rPr>
        <w:t xml:space="preserve">Det förväntade </w:t>
      </w:r>
      <w:proofErr w:type="spellStart"/>
      <w:r w:rsidR="0005450F">
        <w:rPr>
          <w:rFonts w:ascii="Georgia" w:hAnsi="Georgia" w:cs="Georgia"/>
          <w:color w:val="191713"/>
          <w:sz w:val="22"/>
          <w:szCs w:val="28"/>
        </w:rPr>
        <w:t>NPS-</w:t>
      </w:r>
      <w:r>
        <w:rPr>
          <w:rFonts w:ascii="Georgia" w:hAnsi="Georgia" w:cs="Georgia"/>
          <w:color w:val="191713"/>
          <w:sz w:val="22"/>
          <w:szCs w:val="28"/>
        </w:rPr>
        <w:t>medelvärdet</w:t>
      </w:r>
      <w:proofErr w:type="spellEnd"/>
      <w:r>
        <w:rPr>
          <w:rFonts w:ascii="Georgia" w:hAnsi="Georgia" w:cs="Georgia"/>
          <w:color w:val="191713"/>
          <w:sz w:val="22"/>
          <w:szCs w:val="28"/>
        </w:rPr>
        <w:t xml:space="preserve"> är 10</w:t>
      </w:r>
      <w:r w:rsidR="00A00A72">
        <w:rPr>
          <w:rFonts w:ascii="Georgia" w:hAnsi="Georgia" w:cs="Georgia"/>
          <w:color w:val="191713"/>
          <w:sz w:val="22"/>
          <w:szCs w:val="28"/>
        </w:rPr>
        <w:t xml:space="preserve"> eftersom pro</w:t>
      </w:r>
      <w:r w:rsidR="0005450F">
        <w:rPr>
          <w:rFonts w:ascii="Georgia" w:hAnsi="Georgia" w:cs="Georgia"/>
          <w:color w:val="191713"/>
          <w:sz w:val="22"/>
          <w:szCs w:val="28"/>
        </w:rPr>
        <w:softHyphen/>
      </w:r>
      <w:r w:rsidR="00A00A72">
        <w:rPr>
          <w:rFonts w:ascii="Georgia" w:hAnsi="Georgia" w:cs="Georgia"/>
          <w:color w:val="191713"/>
          <w:sz w:val="22"/>
          <w:szCs w:val="28"/>
        </w:rPr>
        <w:t>por</w:t>
      </w:r>
      <w:r>
        <w:rPr>
          <w:rFonts w:ascii="Georgia" w:hAnsi="Georgia" w:cs="Georgia"/>
          <w:color w:val="191713"/>
          <w:sz w:val="22"/>
          <w:szCs w:val="28"/>
        </w:rPr>
        <w:softHyphen/>
      </w:r>
      <w:r w:rsidR="00A00A72">
        <w:rPr>
          <w:rFonts w:ascii="Georgia" w:hAnsi="Georgia" w:cs="Georgia"/>
          <w:color w:val="191713"/>
          <w:sz w:val="22"/>
          <w:szCs w:val="28"/>
        </w:rPr>
        <w:t xml:space="preserve">tionen 'Ambassadörer' är </w:t>
      </w:r>
      <w:r>
        <w:rPr>
          <w:rFonts w:ascii="Georgia" w:hAnsi="Georgia" w:cs="Georgia"/>
          <w:color w:val="191713"/>
          <w:sz w:val="22"/>
          <w:szCs w:val="28"/>
        </w:rPr>
        <w:t>0.50 och</w:t>
      </w:r>
      <w:r w:rsidR="00A00A72">
        <w:rPr>
          <w:rFonts w:ascii="Georgia" w:hAnsi="Georgia" w:cs="Georgia"/>
          <w:color w:val="191713"/>
          <w:sz w:val="22"/>
          <w:szCs w:val="28"/>
        </w:rPr>
        <w:t xml:space="preserve"> proportionen 'Kritiska'</w:t>
      </w:r>
      <w:proofErr w:type="gramEnd"/>
      <w:r>
        <w:rPr>
          <w:rFonts w:ascii="Georgia" w:hAnsi="Georgia" w:cs="Georgia"/>
          <w:color w:val="191713"/>
          <w:sz w:val="22"/>
          <w:szCs w:val="28"/>
        </w:rPr>
        <w:t xml:space="preserve"> är 0.40</w:t>
      </w:r>
      <w:r w:rsidR="0005450F">
        <w:rPr>
          <w:rFonts w:ascii="Georgia" w:hAnsi="Georgia" w:cs="Georgia"/>
          <w:color w:val="191713"/>
          <w:sz w:val="22"/>
          <w:szCs w:val="28"/>
        </w:rPr>
        <w:t>, detta stämmer också med histogrammet ovan</w:t>
      </w:r>
      <w:r w:rsidR="00A00A72">
        <w:rPr>
          <w:rFonts w:ascii="Georgia" w:hAnsi="Georgia" w:cs="Georgia"/>
          <w:color w:val="191713"/>
          <w:sz w:val="22"/>
          <w:szCs w:val="28"/>
        </w:rPr>
        <w:t xml:space="preserve">. Den naturliga </w:t>
      </w:r>
      <w:proofErr w:type="gramStart"/>
      <w:r w:rsidR="00A00A72">
        <w:rPr>
          <w:rFonts w:ascii="Georgia" w:hAnsi="Georgia" w:cs="Georgia"/>
          <w:color w:val="191713"/>
          <w:sz w:val="22"/>
          <w:szCs w:val="28"/>
        </w:rPr>
        <w:t>variation</w:t>
      </w:r>
      <w:proofErr w:type="gramEnd"/>
      <w:r w:rsidR="00A00A72">
        <w:rPr>
          <w:rFonts w:ascii="Georgia" w:hAnsi="Georgia" w:cs="Georgia"/>
          <w:color w:val="191713"/>
          <w:sz w:val="22"/>
          <w:szCs w:val="28"/>
        </w:rPr>
        <w:t xml:space="preserve"> i </w:t>
      </w:r>
      <w:proofErr w:type="spellStart"/>
      <w:r w:rsidR="00A00A72">
        <w:rPr>
          <w:rFonts w:ascii="Georgia" w:hAnsi="Georgia" w:cs="Georgia"/>
          <w:color w:val="191713"/>
          <w:sz w:val="22"/>
          <w:szCs w:val="28"/>
        </w:rPr>
        <w:t>NPS-vä</w:t>
      </w:r>
      <w:r>
        <w:rPr>
          <w:rFonts w:ascii="Georgia" w:hAnsi="Georgia" w:cs="Georgia"/>
          <w:color w:val="191713"/>
          <w:sz w:val="22"/>
          <w:szCs w:val="28"/>
        </w:rPr>
        <w:t>rdet</w:t>
      </w:r>
      <w:proofErr w:type="spellEnd"/>
      <w:r>
        <w:rPr>
          <w:rFonts w:ascii="Georgia" w:hAnsi="Georgia" w:cs="Georgia"/>
          <w:color w:val="191713"/>
          <w:sz w:val="22"/>
          <w:szCs w:val="28"/>
        </w:rPr>
        <w:t xml:space="preserve"> tycks ligga mellan, säg, -8</w:t>
      </w:r>
      <w:r w:rsidR="001C42FF">
        <w:rPr>
          <w:rFonts w:ascii="Georgia" w:hAnsi="Georgia" w:cs="Georgia"/>
          <w:color w:val="191713"/>
          <w:sz w:val="22"/>
          <w:szCs w:val="28"/>
        </w:rPr>
        <w:t>0 till +90</w:t>
      </w:r>
      <w:r w:rsidR="00A00A72">
        <w:rPr>
          <w:rFonts w:ascii="Georgia" w:hAnsi="Georgia" w:cs="Georgia"/>
          <w:color w:val="191713"/>
          <w:sz w:val="22"/>
          <w:szCs w:val="28"/>
        </w:rPr>
        <w:t xml:space="preserve">. </w:t>
      </w:r>
    </w:p>
    <w:p w:rsidR="00A63F74" w:rsidRDefault="00A63F74" w:rsidP="00A00A72">
      <w:pPr>
        <w:widowControl w:val="0"/>
        <w:autoSpaceDE w:val="0"/>
        <w:autoSpaceDN w:val="0"/>
        <w:adjustRightInd w:val="0"/>
        <w:spacing w:after="60"/>
        <w:rPr>
          <w:rFonts w:ascii="Georgia" w:hAnsi="Georgia" w:cs="Georgia"/>
          <w:color w:val="191713"/>
          <w:sz w:val="22"/>
          <w:szCs w:val="28"/>
        </w:rPr>
      </w:pPr>
    </w:p>
    <w:p w:rsidR="00A63F74" w:rsidRPr="00A63F74" w:rsidRDefault="00A63F74" w:rsidP="00A00A72">
      <w:pPr>
        <w:widowControl w:val="0"/>
        <w:autoSpaceDE w:val="0"/>
        <w:autoSpaceDN w:val="0"/>
        <w:adjustRightInd w:val="0"/>
        <w:spacing w:after="60"/>
        <w:rPr>
          <w:rFonts w:ascii="Georgia" w:hAnsi="Georgia" w:cs="Georgia"/>
          <w:b/>
          <w:color w:val="191713"/>
          <w:sz w:val="22"/>
          <w:szCs w:val="28"/>
        </w:rPr>
      </w:pPr>
      <w:r w:rsidRPr="00A63F74">
        <w:rPr>
          <w:rFonts w:ascii="Georgia" w:hAnsi="Georgia" w:cs="Georgia"/>
          <w:b/>
          <w:color w:val="191713"/>
          <w:sz w:val="22"/>
          <w:szCs w:val="28"/>
        </w:rPr>
        <w:t>Simulerat utfall</w:t>
      </w:r>
      <w:r>
        <w:rPr>
          <w:rFonts w:ascii="Georgia" w:hAnsi="Georgia" w:cs="Georgia"/>
          <w:b/>
          <w:color w:val="191713"/>
          <w:sz w:val="22"/>
          <w:szCs w:val="28"/>
        </w:rPr>
        <w:t xml:space="preserve"> (</w:t>
      </w:r>
      <w:proofErr w:type="spellStart"/>
      <w:r>
        <w:rPr>
          <w:rFonts w:ascii="Georgia" w:hAnsi="Georgia" w:cs="Georgia"/>
          <w:b/>
          <w:color w:val="191713"/>
          <w:sz w:val="22"/>
          <w:szCs w:val="28"/>
        </w:rPr>
        <w:t>fig</w:t>
      </w:r>
      <w:proofErr w:type="spellEnd"/>
      <w:r>
        <w:rPr>
          <w:rFonts w:ascii="Georgia" w:hAnsi="Georgia" w:cs="Georgia"/>
          <w:b/>
          <w:color w:val="191713"/>
          <w:sz w:val="22"/>
          <w:szCs w:val="28"/>
        </w:rPr>
        <w:t xml:space="preserve"> 1)</w:t>
      </w:r>
    </w:p>
    <w:p w:rsidR="00A63F74" w:rsidRDefault="00A63F74" w:rsidP="00A63F74">
      <w:pPr>
        <w:widowControl w:val="0"/>
        <w:autoSpaceDE w:val="0"/>
        <w:autoSpaceDN w:val="0"/>
        <w:adjustRightInd w:val="0"/>
        <w:spacing w:after="0"/>
        <w:rPr>
          <w:rFonts w:ascii="Courier New" w:hAnsi="Courier New" w:cs="Courier New"/>
          <w:sz w:val="18"/>
          <w:szCs w:val="18"/>
        </w:rPr>
      </w:pPr>
      <w:proofErr w:type="gramStart"/>
      <w:r>
        <w:rPr>
          <w:rFonts w:ascii="Courier New" w:hAnsi="Courier New" w:cs="Courier New"/>
          <w:sz w:val="18"/>
          <w:szCs w:val="18"/>
        </w:rPr>
        <w:t>Varia</w:t>
      </w:r>
      <w:r w:rsidR="009A3709">
        <w:rPr>
          <w:rFonts w:ascii="Courier New" w:hAnsi="Courier New" w:cs="Courier New"/>
          <w:sz w:val="18"/>
          <w:szCs w:val="18"/>
        </w:rPr>
        <w:t>ble                N</w:t>
      </w:r>
      <w:proofErr w:type="gramEnd"/>
      <w:r w:rsidR="009A3709">
        <w:rPr>
          <w:rFonts w:ascii="Courier New" w:hAnsi="Courier New" w:cs="Courier New"/>
          <w:sz w:val="18"/>
          <w:szCs w:val="18"/>
        </w:rPr>
        <w:t xml:space="preserve">     </w:t>
      </w:r>
      <w:proofErr w:type="spellStart"/>
      <w:r w:rsidR="009A3709">
        <w:rPr>
          <w:rFonts w:ascii="Courier New" w:hAnsi="Courier New" w:cs="Courier New"/>
          <w:sz w:val="18"/>
          <w:szCs w:val="18"/>
        </w:rPr>
        <w:t>Mean</w:t>
      </w:r>
      <w:proofErr w:type="spellEnd"/>
      <w:r w:rsidR="009A3709">
        <w:rPr>
          <w:rFonts w:ascii="Courier New" w:hAnsi="Courier New" w:cs="Courier New"/>
          <w:sz w:val="18"/>
          <w:szCs w:val="18"/>
        </w:rPr>
        <w:t xml:space="preserve">  </w:t>
      </w:r>
      <w:r>
        <w:rPr>
          <w:rFonts w:ascii="Courier New" w:hAnsi="Courier New" w:cs="Courier New"/>
          <w:sz w:val="18"/>
          <w:szCs w:val="18"/>
        </w:rPr>
        <w:t xml:space="preserve">  </w:t>
      </w:r>
      <w:proofErr w:type="spellStart"/>
      <w:r>
        <w:rPr>
          <w:rFonts w:ascii="Courier New" w:hAnsi="Courier New" w:cs="Courier New"/>
          <w:sz w:val="18"/>
          <w:szCs w:val="18"/>
        </w:rPr>
        <w:t>StDev</w:t>
      </w:r>
      <w:proofErr w:type="spellEnd"/>
      <w:r>
        <w:rPr>
          <w:rFonts w:ascii="Courier New" w:hAnsi="Courier New" w:cs="Courier New"/>
          <w:sz w:val="18"/>
          <w:szCs w:val="18"/>
        </w:rPr>
        <w:t xml:space="preserve">  Minimum  Median  Maximum</w:t>
      </w:r>
    </w:p>
    <w:p w:rsidR="00A63F74" w:rsidRDefault="00B2002E" w:rsidP="00A63F74">
      <w:pPr>
        <w:widowControl w:val="0"/>
        <w:autoSpaceDE w:val="0"/>
        <w:autoSpaceDN w:val="0"/>
        <w:adjustRightInd w:val="0"/>
        <w:spacing w:after="0"/>
        <w:rPr>
          <w:rFonts w:ascii="Courier New" w:hAnsi="Courier New" w:cs="Courier New"/>
          <w:sz w:val="18"/>
          <w:szCs w:val="18"/>
        </w:rPr>
      </w:pPr>
      <w:proofErr w:type="spellStart"/>
      <w:r>
        <w:rPr>
          <w:rFonts w:ascii="Courier New" w:hAnsi="Courier New" w:cs="Courier New"/>
          <w:sz w:val="18"/>
          <w:szCs w:val="18"/>
        </w:rPr>
        <w:t>NPS-vä</w:t>
      </w:r>
      <w:r w:rsidR="009A3709">
        <w:rPr>
          <w:rFonts w:ascii="Courier New" w:hAnsi="Courier New" w:cs="Courier New"/>
          <w:sz w:val="18"/>
          <w:szCs w:val="18"/>
        </w:rPr>
        <w:t>rde</w:t>
      </w:r>
      <w:proofErr w:type="spellEnd"/>
      <w:r w:rsidR="009A3709">
        <w:rPr>
          <w:rFonts w:ascii="Courier New" w:hAnsi="Courier New" w:cs="Courier New"/>
          <w:sz w:val="18"/>
          <w:szCs w:val="18"/>
        </w:rPr>
        <w:t xml:space="preserve"> </w:t>
      </w:r>
      <w:proofErr w:type="gramStart"/>
      <w:r w:rsidR="009A3709">
        <w:rPr>
          <w:rFonts w:ascii="Courier New" w:hAnsi="Courier New" w:cs="Courier New"/>
          <w:sz w:val="18"/>
          <w:szCs w:val="18"/>
        </w:rPr>
        <w:t>avrundat  10000</w:t>
      </w:r>
      <w:proofErr w:type="gramEnd"/>
      <w:r w:rsidR="009A3709">
        <w:rPr>
          <w:rFonts w:ascii="Courier New" w:hAnsi="Courier New" w:cs="Courier New"/>
          <w:sz w:val="18"/>
          <w:szCs w:val="18"/>
        </w:rPr>
        <w:t xml:space="preserve">   10.356  </w:t>
      </w:r>
      <w:r w:rsidR="00A63F74">
        <w:rPr>
          <w:rFonts w:ascii="Courier New" w:hAnsi="Courier New" w:cs="Courier New"/>
          <w:sz w:val="18"/>
          <w:szCs w:val="18"/>
        </w:rPr>
        <w:t xml:space="preserve"> 22.166  -78.000  11.000   89.000</w:t>
      </w:r>
    </w:p>
    <w:p w:rsidR="00A63F74" w:rsidRDefault="00A63F74" w:rsidP="00A63F74">
      <w:pPr>
        <w:widowControl w:val="0"/>
        <w:autoSpaceDE w:val="0"/>
        <w:autoSpaceDN w:val="0"/>
        <w:adjustRightInd w:val="0"/>
        <w:spacing w:after="0"/>
        <w:rPr>
          <w:rFonts w:ascii="Courier New" w:hAnsi="Courier New" w:cs="Courier New"/>
          <w:sz w:val="18"/>
          <w:szCs w:val="18"/>
        </w:rPr>
      </w:pPr>
    </w:p>
    <w:p w:rsidR="00A00A72" w:rsidRDefault="00A00A72" w:rsidP="00A00A72">
      <w:pPr>
        <w:widowControl w:val="0"/>
        <w:autoSpaceDE w:val="0"/>
        <w:autoSpaceDN w:val="0"/>
        <w:adjustRightInd w:val="0"/>
        <w:spacing w:after="60"/>
        <w:rPr>
          <w:rFonts w:ascii="Georgia" w:hAnsi="Georgia" w:cs="Georgia"/>
          <w:color w:val="191713"/>
          <w:sz w:val="22"/>
          <w:szCs w:val="28"/>
        </w:rPr>
      </w:pPr>
    </w:p>
    <w:p w:rsidR="00A00A72" w:rsidRDefault="00A00A72" w:rsidP="00A00A72">
      <w:pPr>
        <w:widowControl w:val="0"/>
        <w:autoSpaceDE w:val="0"/>
        <w:autoSpaceDN w:val="0"/>
        <w:adjustRightInd w:val="0"/>
        <w:spacing w:after="60" w:line="300" w:lineRule="exact"/>
        <w:rPr>
          <w:rFonts w:ascii="Georgia" w:hAnsi="Georgia" w:cs="Georgia"/>
          <w:color w:val="191713"/>
          <w:sz w:val="22"/>
          <w:szCs w:val="28"/>
        </w:rPr>
      </w:pPr>
      <w:r>
        <w:rPr>
          <w:rFonts w:ascii="Arial" w:hAnsi="Arial" w:cs="Arial"/>
          <w:b/>
          <w:bCs/>
          <w:color w:val="0000FF"/>
          <w:sz w:val="22"/>
          <w:szCs w:val="28"/>
        </w:rPr>
        <w:t>Skillnad mellan två mättillfällen</w:t>
      </w:r>
      <w:r w:rsidRPr="00CA2286">
        <w:rPr>
          <w:rFonts w:ascii="Arial" w:hAnsi="Arial" w:cs="Arial"/>
          <w:b/>
          <w:bCs/>
          <w:color w:val="0000FF"/>
          <w:sz w:val="22"/>
          <w:szCs w:val="28"/>
        </w:rPr>
        <w:t>.</w:t>
      </w:r>
      <w:r>
        <w:rPr>
          <w:rFonts w:ascii="Arial" w:hAnsi="Arial" w:cs="Arial"/>
          <w:b/>
          <w:bCs/>
          <w:color w:val="0000FF"/>
          <w:sz w:val="22"/>
          <w:szCs w:val="28"/>
        </w:rPr>
        <w:t xml:space="preserve"> </w:t>
      </w:r>
      <w:r>
        <w:rPr>
          <w:rFonts w:ascii="Georgia" w:hAnsi="Georgia" w:cs="Georgia"/>
          <w:color w:val="191713"/>
          <w:sz w:val="22"/>
          <w:szCs w:val="28"/>
        </w:rPr>
        <w:t xml:space="preserve">Det är ju helt naturligt att jämföra två olika mättillfällen och ställa frågan "Har vi blivit bättre eller sämre?" </w:t>
      </w:r>
    </w:p>
    <w:p w:rsidR="00A00A72" w:rsidRDefault="00A00A72" w:rsidP="00A00A72">
      <w:pPr>
        <w:widowControl w:val="0"/>
        <w:autoSpaceDE w:val="0"/>
        <w:autoSpaceDN w:val="0"/>
        <w:adjustRightInd w:val="0"/>
        <w:spacing w:after="60" w:line="300" w:lineRule="exact"/>
        <w:rPr>
          <w:rFonts w:ascii="Georgia" w:hAnsi="Georgia" w:cs="Georgia"/>
          <w:color w:val="191713"/>
          <w:sz w:val="22"/>
          <w:szCs w:val="28"/>
        </w:rPr>
      </w:pPr>
      <w:proofErr w:type="gramStart"/>
      <w:r>
        <w:rPr>
          <w:rFonts w:ascii="Georgia" w:hAnsi="Georgia" w:cs="Georgia"/>
          <w:color w:val="191713"/>
          <w:sz w:val="22"/>
          <w:szCs w:val="28"/>
        </w:rPr>
        <w:t>Antag</w:t>
      </w:r>
      <w:proofErr w:type="gramEnd"/>
      <w:r>
        <w:rPr>
          <w:rFonts w:ascii="Georgia" w:hAnsi="Georgia" w:cs="Georgia"/>
          <w:color w:val="191713"/>
          <w:sz w:val="22"/>
          <w:szCs w:val="28"/>
        </w:rPr>
        <w:t xml:space="preserve"> att vi har </w:t>
      </w:r>
      <w:proofErr w:type="spellStart"/>
      <w:r>
        <w:rPr>
          <w:rFonts w:ascii="Georgia" w:hAnsi="Georgia" w:cs="Georgia"/>
          <w:color w:val="191713"/>
          <w:sz w:val="22"/>
          <w:szCs w:val="28"/>
        </w:rPr>
        <w:t>NPS-värde</w:t>
      </w:r>
      <w:proofErr w:type="spellEnd"/>
      <w:r>
        <w:rPr>
          <w:rFonts w:ascii="Georgia" w:hAnsi="Georgia" w:cs="Georgia"/>
          <w:color w:val="191713"/>
          <w:sz w:val="22"/>
          <w:szCs w:val="28"/>
        </w:rPr>
        <w:t xml:space="preserve"> från två kvartal beskrivet som 'Undersökning kvartal Q1 2016' och ''Undersökning kvartal Q1 2017' och att vi beräknar förändringen mellan dessa två mät</w:t>
      </w:r>
      <w:r>
        <w:rPr>
          <w:rFonts w:ascii="Georgia" w:hAnsi="Georgia" w:cs="Georgia"/>
          <w:color w:val="191713"/>
          <w:sz w:val="22"/>
          <w:szCs w:val="28"/>
        </w:rPr>
        <w:softHyphen/>
        <w:t>vär</w:t>
      </w:r>
      <w:r w:rsidR="00B2002E">
        <w:rPr>
          <w:rFonts w:ascii="Georgia" w:hAnsi="Georgia" w:cs="Georgia"/>
          <w:color w:val="191713"/>
          <w:sz w:val="22"/>
          <w:szCs w:val="28"/>
        </w:rPr>
        <w:softHyphen/>
      </w:r>
      <w:r>
        <w:rPr>
          <w:rFonts w:ascii="Georgia" w:hAnsi="Georgia" w:cs="Georgia"/>
          <w:color w:val="191713"/>
          <w:sz w:val="22"/>
          <w:szCs w:val="28"/>
        </w:rPr>
        <w:t>den.</w:t>
      </w:r>
      <w:r w:rsidR="00DB71C3">
        <w:rPr>
          <w:rFonts w:ascii="Georgia" w:hAnsi="Georgia" w:cs="Georgia"/>
          <w:color w:val="191713"/>
          <w:sz w:val="22"/>
          <w:szCs w:val="28"/>
        </w:rPr>
        <w:t xml:space="preserve"> Följande histogram</w:t>
      </w:r>
      <w:r>
        <w:rPr>
          <w:rFonts w:ascii="Georgia" w:hAnsi="Georgia" w:cs="Georgia"/>
          <w:color w:val="191713"/>
          <w:sz w:val="22"/>
          <w:szCs w:val="28"/>
        </w:rPr>
        <w:t xml:space="preserve"> visar 10000 sådana jämförelser.</w:t>
      </w:r>
    </w:p>
    <w:p w:rsidR="00A00A72" w:rsidRDefault="00DB71C3" w:rsidP="00A00A72">
      <w:pPr>
        <w:widowControl w:val="0"/>
        <w:autoSpaceDE w:val="0"/>
        <w:autoSpaceDN w:val="0"/>
        <w:adjustRightInd w:val="0"/>
        <w:spacing w:after="60"/>
        <w:jc w:val="center"/>
        <w:rPr>
          <w:rFonts w:ascii="Arial" w:hAnsi="Arial" w:cs="Arial"/>
          <w:b/>
          <w:bCs/>
          <w:color w:val="0000FF"/>
          <w:sz w:val="22"/>
          <w:szCs w:val="28"/>
        </w:rPr>
      </w:pPr>
      <w:r>
        <w:rPr>
          <w:rFonts w:ascii="Georgia" w:hAnsi="Georgia" w:cs="Georgia"/>
          <w:noProof/>
          <w:color w:val="191713"/>
          <w:sz w:val="22"/>
          <w:szCs w:val="28"/>
          <w:lang w:eastAsia="sv-SE"/>
        </w:rPr>
        <w:drawing>
          <wp:inline distT="0" distB="0" distL="0" distR="0">
            <wp:extent cx="4593336" cy="3059430"/>
            <wp:effectExtent l="25400" t="0" r="4064" b="0"/>
            <wp:docPr id="74" name="Bild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a:srcRect/>
                    <a:stretch>
                      <a:fillRect/>
                    </a:stretch>
                  </pic:blipFill>
                  <pic:spPr bwMode="auto">
                    <a:xfrm>
                      <a:off x="0" y="0"/>
                      <a:ext cx="4593336" cy="3059430"/>
                    </a:xfrm>
                    <a:prstGeom prst="rect">
                      <a:avLst/>
                    </a:prstGeom>
                    <a:noFill/>
                    <a:ln w="9525">
                      <a:noFill/>
                      <a:miter lim="800000"/>
                      <a:headEnd/>
                      <a:tailEnd/>
                    </a:ln>
                  </pic:spPr>
                </pic:pic>
              </a:graphicData>
            </a:graphic>
          </wp:inline>
        </w:drawing>
      </w:r>
    </w:p>
    <w:p w:rsidR="00A00A72" w:rsidRPr="002B7881" w:rsidRDefault="00A00A72" w:rsidP="00A00A72">
      <w:pPr>
        <w:widowControl w:val="0"/>
        <w:autoSpaceDE w:val="0"/>
        <w:autoSpaceDN w:val="0"/>
        <w:adjustRightInd w:val="0"/>
        <w:spacing w:after="60" w:line="300" w:lineRule="exact"/>
        <w:rPr>
          <w:rFonts w:ascii="Arial" w:hAnsi="Arial" w:cs="Georgia"/>
          <w:color w:val="191713"/>
          <w:sz w:val="20"/>
          <w:szCs w:val="28"/>
        </w:rPr>
      </w:pPr>
      <w:r w:rsidRPr="002B7881">
        <w:rPr>
          <w:rFonts w:ascii="Arial" w:hAnsi="Arial" w:cs="Georgia"/>
          <w:color w:val="191713"/>
          <w:sz w:val="20"/>
          <w:szCs w:val="28"/>
        </w:rPr>
        <w:t xml:space="preserve">Figur </w:t>
      </w:r>
      <w:r>
        <w:rPr>
          <w:rFonts w:ascii="Arial" w:hAnsi="Arial" w:cs="Georgia"/>
          <w:color w:val="191713"/>
          <w:sz w:val="20"/>
          <w:szCs w:val="28"/>
        </w:rPr>
        <w:t>2</w:t>
      </w:r>
      <w:r w:rsidRPr="002B7881">
        <w:rPr>
          <w:rFonts w:ascii="Arial" w:hAnsi="Arial" w:cs="Georgia"/>
          <w:color w:val="191713"/>
          <w:sz w:val="20"/>
          <w:szCs w:val="28"/>
        </w:rPr>
        <w:t>. S</w:t>
      </w:r>
      <w:r>
        <w:rPr>
          <w:rFonts w:ascii="Arial" w:hAnsi="Arial" w:cs="Georgia"/>
          <w:color w:val="191713"/>
          <w:sz w:val="20"/>
          <w:szCs w:val="28"/>
        </w:rPr>
        <w:t>killnad mellan två omgångar av</w:t>
      </w:r>
      <w:r w:rsidRPr="002B7881">
        <w:rPr>
          <w:rFonts w:ascii="Arial" w:hAnsi="Arial" w:cs="Georgia"/>
          <w:color w:val="191713"/>
          <w:sz w:val="20"/>
          <w:szCs w:val="28"/>
        </w:rPr>
        <w:t xml:space="preserve"> 10000 beräknade </w:t>
      </w:r>
      <w:proofErr w:type="spellStart"/>
      <w:r w:rsidRPr="002B7881">
        <w:rPr>
          <w:rFonts w:ascii="Arial" w:hAnsi="Arial" w:cs="Georgia"/>
          <w:color w:val="191713"/>
          <w:sz w:val="20"/>
          <w:szCs w:val="28"/>
        </w:rPr>
        <w:t>NPS-vär</w:t>
      </w:r>
      <w:r>
        <w:rPr>
          <w:rFonts w:ascii="Arial" w:hAnsi="Arial" w:cs="Georgia"/>
          <w:color w:val="191713"/>
          <w:sz w:val="20"/>
          <w:szCs w:val="28"/>
        </w:rPr>
        <w:t>den</w:t>
      </w:r>
      <w:proofErr w:type="spellEnd"/>
      <w:r>
        <w:rPr>
          <w:rFonts w:ascii="Arial" w:hAnsi="Arial" w:cs="Georgia"/>
          <w:color w:val="191713"/>
          <w:sz w:val="20"/>
          <w:szCs w:val="28"/>
        </w:rPr>
        <w:t>.</w:t>
      </w:r>
    </w:p>
    <w:p w:rsidR="00A00A72" w:rsidRDefault="00A00A72" w:rsidP="00A00A72">
      <w:pPr>
        <w:widowControl w:val="0"/>
        <w:autoSpaceDE w:val="0"/>
        <w:autoSpaceDN w:val="0"/>
        <w:adjustRightInd w:val="0"/>
        <w:spacing w:after="60"/>
        <w:rPr>
          <w:rFonts w:ascii="Arial" w:hAnsi="Arial" w:cs="Arial"/>
          <w:b/>
          <w:bCs/>
          <w:color w:val="0000FF"/>
          <w:sz w:val="22"/>
          <w:szCs w:val="28"/>
        </w:rPr>
      </w:pPr>
    </w:p>
    <w:p w:rsidR="00A00A72" w:rsidRDefault="00A00A72" w:rsidP="00A00A72">
      <w:pPr>
        <w:widowControl w:val="0"/>
        <w:autoSpaceDE w:val="0"/>
        <w:autoSpaceDN w:val="0"/>
        <w:adjustRightInd w:val="0"/>
        <w:spacing w:after="60" w:line="300" w:lineRule="exact"/>
        <w:rPr>
          <w:rFonts w:ascii="Georgia" w:hAnsi="Georgia" w:cs="Georgia"/>
          <w:color w:val="191713"/>
          <w:sz w:val="22"/>
          <w:szCs w:val="28"/>
        </w:rPr>
      </w:pPr>
      <w:r>
        <w:rPr>
          <w:rFonts w:ascii="Arial" w:hAnsi="Arial" w:cs="Arial"/>
          <w:b/>
          <w:bCs/>
          <w:color w:val="0000FF"/>
          <w:sz w:val="22"/>
          <w:szCs w:val="28"/>
        </w:rPr>
        <w:t>Kommentar figur 2</w:t>
      </w:r>
      <w:r w:rsidRPr="00CA2286">
        <w:rPr>
          <w:rFonts w:ascii="Arial" w:hAnsi="Arial" w:cs="Arial"/>
          <w:b/>
          <w:bCs/>
          <w:color w:val="0000FF"/>
          <w:sz w:val="22"/>
          <w:szCs w:val="28"/>
        </w:rPr>
        <w:t>.</w:t>
      </w:r>
      <w:r>
        <w:rPr>
          <w:rFonts w:ascii="Arial" w:hAnsi="Arial" w:cs="Arial"/>
          <w:b/>
          <w:bCs/>
          <w:color w:val="0000FF"/>
          <w:sz w:val="22"/>
          <w:szCs w:val="28"/>
        </w:rPr>
        <w:t xml:space="preserve"> </w:t>
      </w:r>
      <w:r>
        <w:rPr>
          <w:rFonts w:ascii="Georgia" w:hAnsi="Georgia" w:cs="Georgia"/>
          <w:color w:val="191713"/>
          <w:sz w:val="22"/>
          <w:szCs w:val="28"/>
        </w:rPr>
        <w:t>I medeltal tycks ju förändringen vara noll vilket är helt enligt förvänt</w:t>
      </w:r>
      <w:r>
        <w:rPr>
          <w:rFonts w:ascii="Georgia" w:hAnsi="Georgia" w:cs="Georgia"/>
          <w:color w:val="191713"/>
          <w:sz w:val="22"/>
          <w:szCs w:val="28"/>
        </w:rPr>
        <w:softHyphen/>
        <w:t xml:space="preserve">ningarna ty det finns ju ingen förändring, alla resultat är utfall av slumpen. Trots det är det mycket stor risk (cirka </w:t>
      </w:r>
      <w:proofErr w:type="gramStart"/>
      <w:r>
        <w:rPr>
          <w:rFonts w:ascii="Georgia" w:hAnsi="Georgia" w:cs="Georgia"/>
          <w:color w:val="191713"/>
          <w:sz w:val="22"/>
          <w:szCs w:val="28"/>
        </w:rPr>
        <w:t>50%</w:t>
      </w:r>
      <w:proofErr w:type="gramEnd"/>
      <w:r>
        <w:rPr>
          <w:rFonts w:ascii="Georgia" w:hAnsi="Georgia" w:cs="Georgia"/>
          <w:color w:val="191713"/>
          <w:sz w:val="22"/>
          <w:szCs w:val="28"/>
        </w:rPr>
        <w:t>) att skillnaden mellan Q1 och Q2 felaktigt uppfattas som en för</w:t>
      </w:r>
      <w:r>
        <w:rPr>
          <w:rFonts w:ascii="Georgia" w:hAnsi="Georgia" w:cs="Georgia"/>
          <w:color w:val="191713"/>
          <w:sz w:val="22"/>
          <w:szCs w:val="28"/>
        </w:rPr>
        <w:softHyphen/>
        <w:t xml:space="preserve">sämring (kanske med medföljande negativa reaktioner). På samma sätt är det cirka </w:t>
      </w:r>
      <w:proofErr w:type="gramStart"/>
      <w:r>
        <w:rPr>
          <w:rFonts w:ascii="Georgia" w:hAnsi="Georgia" w:cs="Georgia"/>
          <w:color w:val="191713"/>
          <w:sz w:val="22"/>
          <w:szCs w:val="28"/>
        </w:rPr>
        <w:t>50%</w:t>
      </w:r>
      <w:proofErr w:type="gramEnd"/>
      <w:r>
        <w:rPr>
          <w:rFonts w:ascii="Georgia" w:hAnsi="Georgia" w:cs="Georgia"/>
          <w:color w:val="191713"/>
          <w:sz w:val="22"/>
          <w:szCs w:val="28"/>
        </w:rPr>
        <w:t xml:space="preserve"> risk att skill</w:t>
      </w:r>
      <w:r>
        <w:rPr>
          <w:rFonts w:ascii="Georgia" w:hAnsi="Georgia" w:cs="Georgia"/>
          <w:color w:val="191713"/>
          <w:sz w:val="22"/>
          <w:szCs w:val="28"/>
        </w:rPr>
        <w:softHyphen/>
        <w:t>naden felaktigt uppfattas som en positiv framgång ("Jag visste att det gångna årets åtgärder skulle få en sådan positiv effekt!").</w:t>
      </w:r>
    </w:p>
    <w:p w:rsidR="008E4326" w:rsidRDefault="008E4326" w:rsidP="00A00A72">
      <w:pPr>
        <w:widowControl w:val="0"/>
        <w:autoSpaceDE w:val="0"/>
        <w:autoSpaceDN w:val="0"/>
        <w:adjustRightInd w:val="0"/>
        <w:spacing w:after="60" w:line="300" w:lineRule="exact"/>
        <w:rPr>
          <w:rFonts w:ascii="Georgia" w:hAnsi="Georgia" w:cs="Georgia"/>
          <w:color w:val="191713"/>
          <w:sz w:val="22"/>
          <w:szCs w:val="28"/>
        </w:rPr>
      </w:pPr>
    </w:p>
    <w:p w:rsidR="008E4326" w:rsidRPr="00A63F74" w:rsidRDefault="008E4326" w:rsidP="008E4326">
      <w:pPr>
        <w:widowControl w:val="0"/>
        <w:autoSpaceDE w:val="0"/>
        <w:autoSpaceDN w:val="0"/>
        <w:adjustRightInd w:val="0"/>
        <w:spacing w:after="60"/>
        <w:rPr>
          <w:rFonts w:ascii="Georgia" w:hAnsi="Georgia" w:cs="Georgia"/>
          <w:b/>
          <w:color w:val="191713"/>
          <w:sz w:val="22"/>
          <w:szCs w:val="28"/>
        </w:rPr>
      </w:pPr>
      <w:r w:rsidRPr="00A63F74">
        <w:rPr>
          <w:rFonts w:ascii="Georgia" w:hAnsi="Georgia" w:cs="Georgia"/>
          <w:b/>
          <w:color w:val="191713"/>
          <w:sz w:val="22"/>
          <w:szCs w:val="28"/>
        </w:rPr>
        <w:t>Simulerat utfall</w:t>
      </w:r>
      <w:r>
        <w:rPr>
          <w:rFonts w:ascii="Georgia" w:hAnsi="Georgia" w:cs="Georgia"/>
          <w:b/>
          <w:color w:val="191713"/>
          <w:sz w:val="22"/>
          <w:szCs w:val="28"/>
        </w:rPr>
        <w:t xml:space="preserve"> (</w:t>
      </w:r>
      <w:proofErr w:type="spellStart"/>
      <w:r>
        <w:rPr>
          <w:rFonts w:ascii="Georgia" w:hAnsi="Georgia" w:cs="Georgia"/>
          <w:b/>
          <w:color w:val="191713"/>
          <w:sz w:val="22"/>
          <w:szCs w:val="28"/>
        </w:rPr>
        <w:t>fig</w:t>
      </w:r>
      <w:proofErr w:type="spellEnd"/>
      <w:r>
        <w:rPr>
          <w:rFonts w:ascii="Georgia" w:hAnsi="Georgia" w:cs="Georgia"/>
          <w:b/>
          <w:color w:val="191713"/>
          <w:sz w:val="22"/>
          <w:szCs w:val="28"/>
        </w:rPr>
        <w:t xml:space="preserve"> 2)</w:t>
      </w:r>
    </w:p>
    <w:p w:rsidR="008E4326" w:rsidRDefault="008E4326" w:rsidP="008E4326">
      <w:pPr>
        <w:widowControl w:val="0"/>
        <w:autoSpaceDE w:val="0"/>
        <w:autoSpaceDN w:val="0"/>
        <w:adjustRightInd w:val="0"/>
        <w:spacing w:after="0"/>
        <w:rPr>
          <w:rFonts w:ascii="Courier New" w:hAnsi="Courier New" w:cs="Courier New"/>
          <w:sz w:val="18"/>
          <w:szCs w:val="18"/>
        </w:rPr>
      </w:pPr>
      <w:proofErr w:type="gramStart"/>
      <w:r>
        <w:rPr>
          <w:rFonts w:ascii="Courier New" w:hAnsi="Courier New" w:cs="Courier New"/>
          <w:sz w:val="18"/>
          <w:szCs w:val="18"/>
        </w:rPr>
        <w:t xml:space="preserve">Variable            </w:t>
      </w:r>
      <w:r w:rsidR="00ED7574">
        <w:rPr>
          <w:rFonts w:ascii="Courier New" w:hAnsi="Courier New" w:cs="Courier New"/>
          <w:sz w:val="18"/>
          <w:szCs w:val="18"/>
        </w:rPr>
        <w:t xml:space="preserve">  </w:t>
      </w:r>
      <w:r w:rsidR="009A3709">
        <w:rPr>
          <w:rFonts w:ascii="Courier New" w:hAnsi="Courier New" w:cs="Courier New"/>
          <w:sz w:val="18"/>
          <w:szCs w:val="18"/>
        </w:rPr>
        <w:t xml:space="preserve">    N</w:t>
      </w:r>
      <w:proofErr w:type="gramEnd"/>
      <w:r w:rsidR="009A3709">
        <w:rPr>
          <w:rFonts w:ascii="Courier New" w:hAnsi="Courier New" w:cs="Courier New"/>
          <w:sz w:val="18"/>
          <w:szCs w:val="18"/>
        </w:rPr>
        <w:t xml:space="preserve">     </w:t>
      </w:r>
      <w:proofErr w:type="spellStart"/>
      <w:r w:rsidR="009A3709">
        <w:rPr>
          <w:rFonts w:ascii="Courier New" w:hAnsi="Courier New" w:cs="Courier New"/>
          <w:sz w:val="18"/>
          <w:szCs w:val="18"/>
        </w:rPr>
        <w:t>Mean</w:t>
      </w:r>
      <w:proofErr w:type="spellEnd"/>
      <w:r w:rsidR="009A3709">
        <w:rPr>
          <w:rFonts w:ascii="Courier New" w:hAnsi="Courier New" w:cs="Courier New"/>
          <w:sz w:val="18"/>
          <w:szCs w:val="18"/>
        </w:rPr>
        <w:t xml:space="preserve">  </w:t>
      </w:r>
      <w:r>
        <w:rPr>
          <w:rFonts w:ascii="Courier New" w:hAnsi="Courier New" w:cs="Courier New"/>
          <w:sz w:val="18"/>
          <w:szCs w:val="18"/>
        </w:rPr>
        <w:t xml:space="preserve">  </w:t>
      </w:r>
      <w:proofErr w:type="spellStart"/>
      <w:r>
        <w:rPr>
          <w:rFonts w:ascii="Courier New" w:hAnsi="Courier New" w:cs="Courier New"/>
          <w:sz w:val="18"/>
          <w:szCs w:val="18"/>
        </w:rPr>
        <w:t>StDev</w:t>
      </w:r>
      <w:proofErr w:type="spellEnd"/>
      <w:r>
        <w:rPr>
          <w:rFonts w:ascii="Courier New" w:hAnsi="Courier New" w:cs="Courier New"/>
          <w:sz w:val="18"/>
          <w:szCs w:val="18"/>
        </w:rPr>
        <w:t xml:space="preserve"> </w:t>
      </w:r>
      <w:r w:rsidR="00ED7574">
        <w:rPr>
          <w:rFonts w:ascii="Courier New" w:hAnsi="Courier New" w:cs="Courier New"/>
          <w:sz w:val="18"/>
          <w:szCs w:val="18"/>
        </w:rPr>
        <w:t xml:space="preserve">  </w:t>
      </w:r>
      <w:r>
        <w:rPr>
          <w:rFonts w:ascii="Courier New" w:hAnsi="Courier New" w:cs="Courier New"/>
          <w:sz w:val="18"/>
          <w:szCs w:val="18"/>
        </w:rPr>
        <w:t xml:space="preserve"> Minimum  Median  Maximum</w:t>
      </w:r>
    </w:p>
    <w:p w:rsidR="008E4326" w:rsidRDefault="00B2002E" w:rsidP="008E4326">
      <w:pPr>
        <w:widowControl w:val="0"/>
        <w:autoSpaceDE w:val="0"/>
        <w:autoSpaceDN w:val="0"/>
        <w:adjustRightInd w:val="0"/>
        <w:spacing w:after="0"/>
        <w:rPr>
          <w:rFonts w:ascii="Courier New" w:hAnsi="Courier New" w:cs="Courier New"/>
          <w:sz w:val="18"/>
          <w:szCs w:val="18"/>
        </w:rPr>
      </w:pPr>
      <w:proofErr w:type="spellStart"/>
      <w:r>
        <w:rPr>
          <w:rFonts w:ascii="Courier New" w:hAnsi="Courier New" w:cs="Courier New"/>
          <w:sz w:val="18"/>
          <w:szCs w:val="18"/>
        </w:rPr>
        <w:t>NPS-vä</w:t>
      </w:r>
      <w:r w:rsidR="00ED7574">
        <w:rPr>
          <w:rFonts w:ascii="Courier New" w:hAnsi="Courier New" w:cs="Courier New"/>
          <w:sz w:val="18"/>
          <w:szCs w:val="18"/>
        </w:rPr>
        <w:t>rde</w:t>
      </w:r>
      <w:proofErr w:type="spellEnd"/>
      <w:r w:rsidR="00ED7574">
        <w:rPr>
          <w:rFonts w:ascii="Courier New" w:hAnsi="Courier New" w:cs="Courier New"/>
          <w:sz w:val="18"/>
          <w:szCs w:val="18"/>
        </w:rPr>
        <w:t xml:space="preserve"> (</w:t>
      </w:r>
      <w:proofErr w:type="gramStart"/>
      <w:r w:rsidR="00ED7574">
        <w:rPr>
          <w:rFonts w:ascii="Courier New" w:hAnsi="Courier New" w:cs="Courier New"/>
          <w:sz w:val="18"/>
          <w:szCs w:val="18"/>
        </w:rPr>
        <w:t>skillnad)</w:t>
      </w:r>
      <w:r w:rsidR="008E4326">
        <w:rPr>
          <w:rFonts w:ascii="Courier New" w:hAnsi="Courier New" w:cs="Courier New"/>
          <w:sz w:val="18"/>
          <w:szCs w:val="18"/>
        </w:rPr>
        <w:t xml:space="preserve">  10000</w:t>
      </w:r>
      <w:proofErr w:type="gramEnd"/>
      <w:r w:rsidR="008E4326">
        <w:rPr>
          <w:rFonts w:ascii="Courier New" w:hAnsi="Courier New" w:cs="Courier New"/>
          <w:sz w:val="18"/>
          <w:szCs w:val="18"/>
        </w:rPr>
        <w:t xml:space="preserve">   </w:t>
      </w:r>
      <w:r w:rsidR="009A3709">
        <w:rPr>
          <w:rFonts w:ascii="Courier New" w:hAnsi="Courier New" w:cs="Courier New"/>
          <w:sz w:val="18"/>
          <w:szCs w:val="18"/>
        </w:rPr>
        <w:t xml:space="preserve">-0.038  </w:t>
      </w:r>
      <w:r w:rsidR="00ED7574">
        <w:rPr>
          <w:rFonts w:ascii="Courier New" w:hAnsi="Courier New" w:cs="Courier New"/>
          <w:sz w:val="18"/>
          <w:szCs w:val="18"/>
        </w:rPr>
        <w:t xml:space="preserve"> 31.708   -122.000   0.000  122.000</w:t>
      </w:r>
    </w:p>
    <w:p w:rsidR="00ED7574" w:rsidRPr="00096E53" w:rsidRDefault="00ED7574" w:rsidP="00ED7574">
      <w:pPr>
        <w:widowControl w:val="0"/>
        <w:autoSpaceDE w:val="0"/>
        <w:autoSpaceDN w:val="0"/>
        <w:adjustRightInd w:val="0"/>
        <w:spacing w:after="60" w:line="100" w:lineRule="exact"/>
        <w:rPr>
          <w:rFonts w:ascii="Georgia" w:hAnsi="Georgia" w:cs="Georgia"/>
          <w:color w:val="191713"/>
          <w:sz w:val="22"/>
          <w:szCs w:val="28"/>
        </w:rPr>
      </w:pPr>
    </w:p>
    <w:p w:rsidR="00A00A72" w:rsidRDefault="008E4326" w:rsidP="00A00A72">
      <w:pPr>
        <w:widowControl w:val="0"/>
        <w:autoSpaceDE w:val="0"/>
        <w:autoSpaceDN w:val="0"/>
        <w:adjustRightInd w:val="0"/>
        <w:spacing w:after="60" w:line="300" w:lineRule="exact"/>
        <w:rPr>
          <w:rFonts w:ascii="Georgia" w:hAnsi="Georgia" w:cs="Georgia"/>
          <w:color w:val="191713"/>
          <w:sz w:val="22"/>
          <w:szCs w:val="28"/>
        </w:rPr>
      </w:pPr>
      <w:r>
        <w:rPr>
          <w:rFonts w:ascii="Arial" w:hAnsi="Arial" w:cs="Arial"/>
          <w:b/>
          <w:bCs/>
          <w:color w:val="0000FF"/>
          <w:sz w:val="22"/>
          <w:szCs w:val="28"/>
        </w:rPr>
        <w:br w:type="page"/>
      </w:r>
      <w:r w:rsidR="00A00A72">
        <w:rPr>
          <w:rFonts w:ascii="Arial" w:hAnsi="Arial" w:cs="Arial"/>
          <w:b/>
          <w:bCs/>
          <w:color w:val="0000FF"/>
          <w:sz w:val="22"/>
          <w:szCs w:val="28"/>
        </w:rPr>
        <w:t>Ytterligare kommentar</w:t>
      </w:r>
      <w:r w:rsidR="00A00A72" w:rsidRPr="00CA2286">
        <w:rPr>
          <w:rFonts w:ascii="Arial" w:hAnsi="Arial" w:cs="Arial"/>
          <w:b/>
          <w:bCs/>
          <w:color w:val="0000FF"/>
          <w:sz w:val="22"/>
          <w:szCs w:val="28"/>
        </w:rPr>
        <w:t>.</w:t>
      </w:r>
      <w:r w:rsidR="00A00A72">
        <w:rPr>
          <w:rFonts w:ascii="Arial" w:hAnsi="Arial" w:cs="Arial"/>
          <w:b/>
          <w:bCs/>
          <w:color w:val="0000FF"/>
          <w:sz w:val="22"/>
          <w:szCs w:val="28"/>
        </w:rPr>
        <w:t xml:space="preserve"> </w:t>
      </w:r>
      <w:proofErr w:type="gramStart"/>
      <w:r w:rsidR="00A00A72">
        <w:rPr>
          <w:rFonts w:ascii="Georgia" w:hAnsi="Georgia" w:cs="Georgia"/>
          <w:color w:val="191713"/>
          <w:sz w:val="22"/>
          <w:szCs w:val="28"/>
        </w:rPr>
        <w:t>I det 'vanliga'</w:t>
      </w:r>
      <w:proofErr w:type="gramEnd"/>
      <w:r w:rsidR="00A00A72">
        <w:rPr>
          <w:rFonts w:ascii="Georgia" w:hAnsi="Georgia" w:cs="Georgia"/>
          <w:color w:val="191713"/>
          <w:sz w:val="22"/>
          <w:szCs w:val="28"/>
        </w:rPr>
        <w:t xml:space="preserve"> kvalitetsarbetet, då man arbetar med proportioner (ofta kallad felkvot) brukar man använda den beräknade kvoten och ett antal väl grundade metoder för analysen. Det finns då ingen anledning att hitta på nya mått eller göra det svårare än nödvändigt.</w:t>
      </w:r>
    </w:p>
    <w:p w:rsidR="00A00A72" w:rsidRDefault="00A00A72" w:rsidP="00A00A72">
      <w:pPr>
        <w:widowControl w:val="0"/>
        <w:autoSpaceDE w:val="0"/>
        <w:autoSpaceDN w:val="0"/>
        <w:adjustRightInd w:val="0"/>
        <w:spacing w:after="60" w:line="300" w:lineRule="exact"/>
        <w:rPr>
          <w:rFonts w:ascii="Georgia" w:hAnsi="Georgia" w:cs="Georgia"/>
          <w:color w:val="191713"/>
          <w:sz w:val="22"/>
          <w:szCs w:val="28"/>
        </w:rPr>
      </w:pPr>
    </w:p>
    <w:p w:rsidR="00A00A72" w:rsidRDefault="00A00A72" w:rsidP="00A00A72">
      <w:pPr>
        <w:widowControl w:val="0"/>
        <w:autoSpaceDE w:val="0"/>
        <w:autoSpaceDN w:val="0"/>
        <w:adjustRightInd w:val="0"/>
        <w:spacing w:after="60" w:line="300" w:lineRule="exact"/>
        <w:rPr>
          <w:rFonts w:ascii="Georgia" w:hAnsi="Georgia" w:cs="Georgia"/>
          <w:color w:val="191713"/>
          <w:sz w:val="22"/>
          <w:szCs w:val="28"/>
        </w:rPr>
      </w:pPr>
      <w:r>
        <w:rPr>
          <w:rFonts w:ascii="Arial" w:hAnsi="Arial" w:cs="Arial"/>
          <w:b/>
          <w:bCs/>
          <w:color w:val="0000FF"/>
          <w:sz w:val="22"/>
          <w:szCs w:val="28"/>
        </w:rPr>
        <w:t>Bortfallet</w:t>
      </w:r>
      <w:r w:rsidRPr="00CA2286">
        <w:rPr>
          <w:rFonts w:ascii="Arial" w:hAnsi="Arial" w:cs="Arial"/>
          <w:b/>
          <w:bCs/>
          <w:color w:val="0000FF"/>
          <w:sz w:val="22"/>
          <w:szCs w:val="28"/>
        </w:rPr>
        <w:t>.</w:t>
      </w:r>
      <w:r>
        <w:rPr>
          <w:rFonts w:ascii="Arial" w:hAnsi="Arial" w:cs="Arial"/>
          <w:b/>
          <w:bCs/>
          <w:color w:val="0000FF"/>
          <w:sz w:val="22"/>
          <w:szCs w:val="28"/>
        </w:rPr>
        <w:t xml:space="preserve"> </w:t>
      </w:r>
      <w:r>
        <w:rPr>
          <w:rFonts w:ascii="Georgia" w:hAnsi="Georgia" w:cs="Georgia"/>
          <w:color w:val="191713"/>
          <w:sz w:val="22"/>
          <w:szCs w:val="28"/>
        </w:rPr>
        <w:t xml:space="preserve">Den proportion som inte svarar på en undersökning ger ofta upphov till problem. Hur skall den hanteras? </w:t>
      </w:r>
      <w:proofErr w:type="gramStart"/>
      <w:r>
        <w:rPr>
          <w:rFonts w:ascii="Georgia" w:hAnsi="Georgia" w:cs="Georgia"/>
          <w:color w:val="191713"/>
          <w:sz w:val="22"/>
          <w:szCs w:val="28"/>
        </w:rPr>
        <w:t>Skall alla dessa kallas 'Ambassadörer' eller 'Kritiska'</w:t>
      </w:r>
      <w:proofErr w:type="gramEnd"/>
      <w:r>
        <w:rPr>
          <w:rFonts w:ascii="Georgia" w:hAnsi="Georgia" w:cs="Georgia"/>
          <w:color w:val="191713"/>
          <w:sz w:val="22"/>
          <w:szCs w:val="28"/>
        </w:rPr>
        <w:t xml:space="preserve">? </w:t>
      </w:r>
      <w:proofErr w:type="gramStart"/>
      <w:r>
        <w:rPr>
          <w:rFonts w:ascii="Georgia" w:hAnsi="Georgia" w:cs="Georgia"/>
          <w:color w:val="191713"/>
          <w:sz w:val="22"/>
          <w:szCs w:val="28"/>
        </w:rPr>
        <w:t>Skall den ob</w:t>
      </w:r>
      <w:r w:rsidR="009434EA">
        <w:rPr>
          <w:rFonts w:ascii="Georgia" w:hAnsi="Georgia" w:cs="Georgia"/>
          <w:color w:val="191713"/>
          <w:sz w:val="22"/>
          <w:szCs w:val="28"/>
        </w:rPr>
        <w:softHyphen/>
      </w:r>
      <w:r>
        <w:rPr>
          <w:rFonts w:ascii="Georgia" w:hAnsi="Georgia" w:cs="Georgia"/>
          <w:color w:val="191713"/>
          <w:sz w:val="22"/>
          <w:szCs w:val="28"/>
        </w:rPr>
        <w:t>ser</w:t>
      </w:r>
      <w:r w:rsidR="009434EA">
        <w:rPr>
          <w:rFonts w:ascii="Georgia" w:hAnsi="Georgia" w:cs="Georgia"/>
          <w:color w:val="191713"/>
          <w:sz w:val="22"/>
          <w:szCs w:val="28"/>
        </w:rPr>
        <w:softHyphen/>
      </w:r>
      <w:r>
        <w:rPr>
          <w:rFonts w:ascii="Georgia" w:hAnsi="Georgia" w:cs="Georgia"/>
          <w:color w:val="191713"/>
          <w:sz w:val="22"/>
          <w:szCs w:val="28"/>
        </w:rPr>
        <w:t>verade proportionen 'Kritiska'</w:t>
      </w:r>
      <w:proofErr w:type="gramEnd"/>
      <w:r>
        <w:rPr>
          <w:rFonts w:ascii="Georgia" w:hAnsi="Georgia" w:cs="Georgia"/>
          <w:color w:val="191713"/>
          <w:sz w:val="22"/>
          <w:szCs w:val="28"/>
        </w:rPr>
        <w:t xml:space="preserve"> även appliceras på bortfallet och på så sätt artificiellt pressa upp stickprovsstorleken att bli samma som populationen och sålunda trolla bort den slump</w:t>
      </w:r>
      <w:r w:rsidR="009434EA">
        <w:rPr>
          <w:rFonts w:ascii="Georgia" w:hAnsi="Georgia" w:cs="Georgia"/>
          <w:color w:val="191713"/>
          <w:sz w:val="22"/>
          <w:szCs w:val="28"/>
        </w:rPr>
        <w:softHyphen/>
      </w:r>
      <w:r>
        <w:rPr>
          <w:rFonts w:ascii="Georgia" w:hAnsi="Georgia" w:cs="Georgia"/>
          <w:color w:val="191713"/>
          <w:sz w:val="22"/>
          <w:szCs w:val="28"/>
        </w:rPr>
        <w:t xml:space="preserve">mässiga inverkan? </w:t>
      </w:r>
    </w:p>
    <w:p w:rsidR="00A00A72" w:rsidRDefault="00A00A72" w:rsidP="00A00A72">
      <w:pPr>
        <w:widowControl w:val="0"/>
        <w:autoSpaceDE w:val="0"/>
        <w:autoSpaceDN w:val="0"/>
        <w:adjustRightInd w:val="0"/>
        <w:spacing w:after="60" w:line="300" w:lineRule="exact"/>
        <w:rPr>
          <w:rFonts w:ascii="Georgia" w:hAnsi="Georgia" w:cs="Georgia"/>
          <w:color w:val="191713"/>
          <w:sz w:val="22"/>
          <w:szCs w:val="28"/>
        </w:rPr>
      </w:pPr>
    </w:p>
    <w:p w:rsidR="00A00A72" w:rsidRDefault="00A00A72" w:rsidP="00A00A72">
      <w:pPr>
        <w:widowControl w:val="0"/>
        <w:autoSpaceDE w:val="0"/>
        <w:autoSpaceDN w:val="0"/>
        <w:adjustRightInd w:val="0"/>
        <w:spacing w:after="60" w:line="300" w:lineRule="exact"/>
        <w:rPr>
          <w:rFonts w:ascii="Georgia" w:hAnsi="Georgia" w:cs="Georgia"/>
          <w:color w:val="191713"/>
          <w:sz w:val="22"/>
          <w:szCs w:val="28"/>
        </w:rPr>
      </w:pPr>
      <w:r>
        <w:rPr>
          <w:rFonts w:ascii="Arial" w:hAnsi="Arial" w:cs="Arial"/>
          <w:b/>
          <w:bCs/>
          <w:color w:val="0000FF"/>
          <w:sz w:val="22"/>
          <w:szCs w:val="28"/>
        </w:rPr>
        <w:t>En dyr KPI</w:t>
      </w:r>
      <w:r w:rsidRPr="00CA2286">
        <w:rPr>
          <w:rFonts w:ascii="Arial" w:hAnsi="Arial" w:cs="Arial"/>
          <w:b/>
          <w:bCs/>
          <w:color w:val="0000FF"/>
          <w:sz w:val="22"/>
          <w:szCs w:val="28"/>
        </w:rPr>
        <w:t>.</w:t>
      </w:r>
      <w:r>
        <w:rPr>
          <w:rFonts w:ascii="Arial" w:hAnsi="Arial" w:cs="Arial"/>
          <w:b/>
          <w:bCs/>
          <w:color w:val="0000FF"/>
          <w:sz w:val="22"/>
          <w:szCs w:val="28"/>
        </w:rPr>
        <w:t xml:space="preserve"> </w:t>
      </w:r>
      <w:r>
        <w:rPr>
          <w:rFonts w:ascii="Georgia" w:hAnsi="Georgia" w:cs="Georgia"/>
          <w:color w:val="191713"/>
          <w:sz w:val="22"/>
          <w:szCs w:val="28"/>
        </w:rPr>
        <w:t xml:space="preserve">Att uppfinna en KPI ('Key Performance </w:t>
      </w:r>
      <w:proofErr w:type="spellStart"/>
      <w:r>
        <w:rPr>
          <w:rFonts w:ascii="Georgia" w:hAnsi="Georgia" w:cs="Georgia"/>
          <w:color w:val="191713"/>
          <w:sz w:val="22"/>
          <w:szCs w:val="28"/>
        </w:rPr>
        <w:t>Indicator</w:t>
      </w:r>
      <w:proofErr w:type="spellEnd"/>
      <w:r>
        <w:rPr>
          <w:rFonts w:ascii="Georgia" w:hAnsi="Georgia" w:cs="Georgia"/>
          <w:color w:val="191713"/>
          <w:sz w:val="22"/>
          <w:szCs w:val="28"/>
        </w:rPr>
        <w:t>') är en grannlaga uppgift (</w:t>
      </w:r>
      <w:proofErr w:type="spellStart"/>
      <w:r>
        <w:rPr>
          <w:rFonts w:ascii="Georgia" w:hAnsi="Georgia" w:cs="Georgia"/>
          <w:color w:val="191713"/>
          <w:sz w:val="22"/>
          <w:szCs w:val="28"/>
        </w:rPr>
        <w:t>NPS</w:t>
      </w:r>
      <w:proofErr w:type="spellEnd"/>
      <w:r>
        <w:rPr>
          <w:rFonts w:ascii="Georgia" w:hAnsi="Georgia" w:cs="Georgia"/>
          <w:color w:val="191713"/>
          <w:sz w:val="22"/>
          <w:szCs w:val="28"/>
        </w:rPr>
        <w:t xml:space="preserve"> är ju en KPI/mätetal/nyckeltal etc.), inte minst angående dess statistiska och användbara egen</w:t>
      </w:r>
      <w:r w:rsidR="009434EA">
        <w:rPr>
          <w:rFonts w:ascii="Georgia" w:hAnsi="Georgia" w:cs="Georgia"/>
          <w:color w:val="191713"/>
          <w:sz w:val="22"/>
          <w:szCs w:val="28"/>
        </w:rPr>
        <w:softHyphen/>
      </w:r>
      <w:r>
        <w:rPr>
          <w:rFonts w:ascii="Georgia" w:hAnsi="Georgia" w:cs="Georgia"/>
          <w:color w:val="191713"/>
          <w:sz w:val="22"/>
          <w:szCs w:val="28"/>
        </w:rPr>
        <w:t>skaper.</w:t>
      </w:r>
    </w:p>
    <w:p w:rsidR="00A00A72" w:rsidRDefault="00A00A72" w:rsidP="00A00A72">
      <w:pPr>
        <w:widowControl w:val="0"/>
        <w:autoSpaceDE w:val="0"/>
        <w:autoSpaceDN w:val="0"/>
        <w:adjustRightInd w:val="0"/>
        <w:spacing w:after="60" w:line="300" w:lineRule="exact"/>
        <w:rPr>
          <w:rFonts w:ascii="Georgia" w:hAnsi="Georgia" w:cs="Georgia"/>
          <w:color w:val="191713"/>
          <w:sz w:val="22"/>
          <w:szCs w:val="28"/>
        </w:rPr>
      </w:pPr>
      <w:r>
        <w:rPr>
          <w:rFonts w:ascii="Georgia" w:hAnsi="Georgia" w:cs="Georgia"/>
          <w:color w:val="191713"/>
          <w:sz w:val="22"/>
          <w:szCs w:val="28"/>
        </w:rPr>
        <w:t>På Ericsson-fabriken i Norrköping gjorde fabriksledningen en dyrköpt erfarenhet. Man ska</w:t>
      </w:r>
      <w:r>
        <w:rPr>
          <w:rFonts w:ascii="Georgia" w:hAnsi="Georgia" w:cs="Georgia"/>
          <w:color w:val="191713"/>
          <w:sz w:val="22"/>
          <w:szCs w:val="28"/>
        </w:rPr>
        <w:softHyphen/>
        <w:t xml:space="preserve">pade en KPI som skulle användas till ett bonussystem för de kollektivanställda. </w:t>
      </w:r>
      <w:proofErr w:type="spellStart"/>
      <w:r>
        <w:rPr>
          <w:rFonts w:ascii="Georgia" w:hAnsi="Georgia" w:cs="Georgia"/>
          <w:color w:val="191713"/>
          <w:sz w:val="22"/>
          <w:szCs w:val="28"/>
        </w:rPr>
        <w:t>KPIen</w:t>
      </w:r>
      <w:proofErr w:type="spellEnd"/>
      <w:r>
        <w:rPr>
          <w:rFonts w:ascii="Georgia" w:hAnsi="Georgia" w:cs="Georgia"/>
          <w:color w:val="191713"/>
          <w:sz w:val="22"/>
          <w:szCs w:val="28"/>
        </w:rPr>
        <w:t xml:space="preserve"> bestod av summan av tre delar – en kvalitetsdel (en enkel felprocent)</w:t>
      </w:r>
      <w:r w:rsidR="009434EA">
        <w:rPr>
          <w:rFonts w:ascii="Georgia" w:hAnsi="Georgia" w:cs="Georgia"/>
          <w:color w:val="191713"/>
          <w:sz w:val="22"/>
          <w:szCs w:val="28"/>
        </w:rPr>
        <w:t>,</w:t>
      </w:r>
      <w:r>
        <w:rPr>
          <w:rFonts w:ascii="Georgia" w:hAnsi="Georgia" w:cs="Georgia"/>
          <w:color w:val="191713"/>
          <w:sz w:val="22"/>
          <w:szCs w:val="28"/>
        </w:rPr>
        <w:t xml:space="preserve"> en effektivdel (grundat på tids</w:t>
      </w:r>
      <w:r>
        <w:rPr>
          <w:rFonts w:ascii="Georgia" w:hAnsi="Georgia" w:cs="Georgia"/>
          <w:color w:val="191713"/>
          <w:sz w:val="22"/>
          <w:szCs w:val="28"/>
        </w:rPr>
        <w:softHyphen/>
        <w:t xml:space="preserve">utnyttjande) samt en kostnadsdel. </w:t>
      </w:r>
    </w:p>
    <w:p w:rsidR="00A00A72" w:rsidRDefault="00A00A72" w:rsidP="00A00A72">
      <w:pPr>
        <w:widowControl w:val="0"/>
        <w:autoSpaceDE w:val="0"/>
        <w:autoSpaceDN w:val="0"/>
        <w:adjustRightInd w:val="0"/>
        <w:spacing w:after="60" w:line="300" w:lineRule="exact"/>
        <w:rPr>
          <w:rFonts w:ascii="Georgia" w:hAnsi="Georgia" w:cs="Georgia"/>
          <w:color w:val="191713"/>
          <w:sz w:val="22"/>
          <w:szCs w:val="28"/>
        </w:rPr>
      </w:pPr>
      <w:proofErr w:type="spellStart"/>
      <w:r>
        <w:rPr>
          <w:rFonts w:ascii="Georgia" w:hAnsi="Georgia" w:cs="Georgia"/>
          <w:color w:val="191713"/>
          <w:sz w:val="22"/>
          <w:szCs w:val="28"/>
        </w:rPr>
        <w:t>KPIen</w:t>
      </w:r>
      <w:proofErr w:type="spellEnd"/>
      <w:r>
        <w:rPr>
          <w:rFonts w:ascii="Georgia" w:hAnsi="Georgia" w:cs="Georgia"/>
          <w:color w:val="191713"/>
          <w:sz w:val="22"/>
          <w:szCs w:val="28"/>
        </w:rPr>
        <w:t xml:space="preserve"> – som var resultatet av en förhandling mellan lönesättande kontor, företagsledning samt facket – hade ett övre gränsvärde. Om detta överskreds så betalades en bonus (kr/tim) till varje kollektivanställd. Om gränsvärdet inte överskreds så blev det 0 kr/tim. Hela upp</w:t>
      </w:r>
      <w:r w:rsidR="009434EA">
        <w:rPr>
          <w:rFonts w:ascii="Georgia" w:hAnsi="Georgia" w:cs="Georgia"/>
          <w:color w:val="191713"/>
          <w:sz w:val="22"/>
          <w:szCs w:val="28"/>
        </w:rPr>
        <w:softHyphen/>
      </w:r>
      <w:r>
        <w:rPr>
          <w:rFonts w:ascii="Georgia" w:hAnsi="Georgia" w:cs="Georgia"/>
          <w:color w:val="191713"/>
          <w:sz w:val="22"/>
          <w:szCs w:val="28"/>
        </w:rPr>
        <w:t>lägget var alltså enkelt att förstå och enkelt att administrera.</w:t>
      </w:r>
    </w:p>
    <w:p w:rsidR="00A00A72" w:rsidRDefault="00A00A72" w:rsidP="00A00A72">
      <w:pPr>
        <w:widowControl w:val="0"/>
        <w:autoSpaceDE w:val="0"/>
        <w:autoSpaceDN w:val="0"/>
        <w:adjustRightInd w:val="0"/>
        <w:spacing w:after="60" w:line="300" w:lineRule="exact"/>
        <w:rPr>
          <w:rFonts w:ascii="Georgia" w:hAnsi="Georgia" w:cs="Georgia"/>
          <w:color w:val="191713"/>
          <w:sz w:val="22"/>
          <w:szCs w:val="28"/>
        </w:rPr>
      </w:pPr>
      <w:r>
        <w:rPr>
          <w:rFonts w:ascii="Georgia" w:hAnsi="Georgia" w:cs="Georgia"/>
          <w:color w:val="191713"/>
          <w:sz w:val="22"/>
          <w:szCs w:val="28"/>
        </w:rPr>
        <w:t xml:space="preserve">Det fanns dock ingen stresstestning eller simulering eller dylikt av </w:t>
      </w:r>
      <w:r w:rsidR="009434EA">
        <w:rPr>
          <w:rFonts w:ascii="Georgia" w:hAnsi="Georgia" w:cs="Georgia"/>
          <w:color w:val="191713"/>
          <w:sz w:val="22"/>
          <w:szCs w:val="28"/>
        </w:rPr>
        <w:t>konstruktionen</w:t>
      </w:r>
      <w:r>
        <w:rPr>
          <w:rFonts w:ascii="Georgia" w:hAnsi="Georgia" w:cs="Georgia"/>
          <w:color w:val="191713"/>
          <w:sz w:val="22"/>
          <w:szCs w:val="28"/>
        </w:rPr>
        <w:t xml:space="preserve"> och det blev så småningom tydligt att de slumpmässiga förändringarna ofta utlöste utbetalning av bonus utan att någon egentlig förbättring av kvalitet eller effektivitet kunde märkas. </w:t>
      </w:r>
    </w:p>
    <w:p w:rsidR="00A00A72" w:rsidRDefault="00A00A72" w:rsidP="00A00A72">
      <w:pPr>
        <w:widowControl w:val="0"/>
        <w:autoSpaceDE w:val="0"/>
        <w:autoSpaceDN w:val="0"/>
        <w:adjustRightInd w:val="0"/>
        <w:spacing w:after="60" w:line="300" w:lineRule="exact"/>
        <w:rPr>
          <w:rFonts w:ascii="Georgia" w:hAnsi="Georgia" w:cs="Georgia"/>
          <w:color w:val="191713"/>
          <w:sz w:val="22"/>
          <w:szCs w:val="28"/>
        </w:rPr>
      </w:pPr>
      <w:r>
        <w:rPr>
          <w:rFonts w:ascii="Georgia" w:hAnsi="Georgia" w:cs="Georgia"/>
          <w:color w:val="191713"/>
          <w:sz w:val="22"/>
          <w:szCs w:val="28"/>
        </w:rPr>
        <w:t>Företaget ville så snart som möjligt omförhandla och 'höja ribban' men av naturliga skäl brom</w:t>
      </w:r>
      <w:r>
        <w:rPr>
          <w:rFonts w:ascii="Georgia" w:hAnsi="Georgia" w:cs="Georgia"/>
          <w:color w:val="191713"/>
          <w:sz w:val="22"/>
          <w:szCs w:val="28"/>
        </w:rPr>
        <w:softHyphen/>
        <w:t>sade facket. Senare när Stockholm och högre nivåer på facket reagerade ändrades dock systemet.</w:t>
      </w:r>
    </w:p>
    <w:p w:rsidR="00A00A72" w:rsidRDefault="00A00A72" w:rsidP="00A00A72">
      <w:pPr>
        <w:widowControl w:val="0"/>
        <w:autoSpaceDE w:val="0"/>
        <w:autoSpaceDN w:val="0"/>
        <w:adjustRightInd w:val="0"/>
        <w:spacing w:after="60" w:line="300" w:lineRule="exact"/>
        <w:rPr>
          <w:rFonts w:ascii="Georgia" w:hAnsi="Georgia" w:cs="Georgia"/>
          <w:color w:val="191713"/>
          <w:sz w:val="22"/>
          <w:szCs w:val="28"/>
        </w:rPr>
      </w:pPr>
    </w:p>
    <w:p w:rsidR="00A00A72" w:rsidRDefault="00A00A72" w:rsidP="00A00A72">
      <w:pPr>
        <w:widowControl w:val="0"/>
        <w:autoSpaceDE w:val="0"/>
        <w:autoSpaceDN w:val="0"/>
        <w:adjustRightInd w:val="0"/>
        <w:spacing w:after="60" w:line="300" w:lineRule="exact"/>
        <w:rPr>
          <w:rFonts w:ascii="Georgia" w:hAnsi="Georgia" w:cs="Georgia"/>
          <w:color w:val="191713"/>
          <w:sz w:val="22"/>
          <w:szCs w:val="28"/>
        </w:rPr>
      </w:pPr>
      <w:r>
        <w:rPr>
          <w:rFonts w:ascii="Arial" w:hAnsi="Arial" w:cs="Arial"/>
          <w:b/>
          <w:bCs/>
          <w:color w:val="0000FF"/>
          <w:sz w:val="22"/>
          <w:szCs w:val="28"/>
        </w:rPr>
        <w:t>Avslutningsvis</w:t>
      </w:r>
      <w:r w:rsidRPr="00CA2286">
        <w:rPr>
          <w:rFonts w:ascii="Arial" w:hAnsi="Arial" w:cs="Arial"/>
          <w:b/>
          <w:bCs/>
          <w:color w:val="0000FF"/>
          <w:sz w:val="22"/>
          <w:szCs w:val="28"/>
        </w:rPr>
        <w:t>.</w:t>
      </w:r>
      <w:r>
        <w:rPr>
          <w:rFonts w:ascii="Arial" w:hAnsi="Arial" w:cs="Arial"/>
          <w:b/>
          <w:bCs/>
          <w:color w:val="0000FF"/>
          <w:sz w:val="22"/>
          <w:szCs w:val="28"/>
        </w:rPr>
        <w:t xml:space="preserve"> </w:t>
      </w:r>
      <w:r>
        <w:rPr>
          <w:rFonts w:ascii="Georgia" w:hAnsi="Georgia" w:cs="Georgia"/>
          <w:color w:val="191713"/>
          <w:sz w:val="22"/>
          <w:szCs w:val="28"/>
        </w:rPr>
        <w:t>Det måste vara en naturlig och vanlig uppgift för en kvalitetsorganisation – och dess medlemmar – att ha en kritisk inställning till utformning, konstruktion, användning och redovisning av mätmetoder eller andra beslutskriterium, både hård- och mjukvara.</w:t>
      </w:r>
    </w:p>
    <w:p w:rsidR="00A00A72" w:rsidRDefault="00A00A72" w:rsidP="00A00A72">
      <w:pPr>
        <w:widowControl w:val="0"/>
        <w:autoSpaceDE w:val="0"/>
        <w:autoSpaceDN w:val="0"/>
        <w:adjustRightInd w:val="0"/>
        <w:spacing w:after="60" w:line="300" w:lineRule="exact"/>
        <w:rPr>
          <w:rFonts w:ascii="Georgia" w:hAnsi="Georgia" w:cs="Georgia"/>
          <w:color w:val="191713"/>
          <w:sz w:val="22"/>
          <w:szCs w:val="28"/>
        </w:rPr>
      </w:pPr>
    </w:p>
    <w:p w:rsidR="00EA6AF9" w:rsidRPr="00FC24BD" w:rsidRDefault="00EA6AF9" w:rsidP="00FC24BD">
      <w:pPr>
        <w:widowControl w:val="0"/>
        <w:pBdr>
          <w:bottom w:val="single" w:sz="4" w:space="1" w:color="auto"/>
        </w:pBdr>
        <w:autoSpaceDE w:val="0"/>
        <w:autoSpaceDN w:val="0"/>
        <w:adjustRightInd w:val="0"/>
        <w:spacing w:after="60" w:line="420" w:lineRule="atLeast"/>
        <w:rPr>
          <w:rFonts w:ascii="Arial" w:hAnsi="Arial" w:cs="Arial"/>
          <w:b/>
          <w:bCs/>
          <w:color w:val="0000FF"/>
          <w:sz w:val="28"/>
          <w:szCs w:val="28"/>
        </w:rPr>
      </w:pPr>
      <w:r>
        <w:rPr>
          <w:rFonts w:ascii="Courier New" w:hAnsi="Courier New"/>
          <w:sz w:val="16"/>
        </w:rPr>
        <w:br w:type="page"/>
      </w:r>
      <w:r w:rsidRPr="00FC24BD">
        <w:rPr>
          <w:rFonts w:ascii="Arial" w:hAnsi="Arial" w:cs="Arial"/>
          <w:b/>
          <w:bCs/>
          <w:color w:val="0000FF"/>
          <w:sz w:val="28"/>
          <w:szCs w:val="28"/>
        </w:rPr>
        <w:t>Appendix A</w:t>
      </w:r>
      <w:r w:rsidR="00231C12">
        <w:rPr>
          <w:rFonts w:ascii="Arial" w:hAnsi="Arial" w:cs="Arial"/>
          <w:b/>
          <w:bCs/>
          <w:color w:val="0000FF"/>
          <w:sz w:val="28"/>
          <w:szCs w:val="28"/>
        </w:rPr>
        <w:t xml:space="preserve"> </w:t>
      </w:r>
      <w:r w:rsidR="00231C12">
        <w:rPr>
          <w:rFonts w:ascii="Arial" w:hAnsi="Arial" w:cs="Arial"/>
          <w:bCs/>
          <w:color w:val="0000FF"/>
          <w:sz w:val="28"/>
          <w:szCs w:val="28"/>
        </w:rPr>
        <w:t>(analys inklusive simuleringskod)</w:t>
      </w:r>
    </w:p>
    <w:p w:rsidR="00EA6AF9" w:rsidRDefault="00EA6AF9" w:rsidP="00EA6AF9">
      <w:pPr>
        <w:widowControl w:val="0"/>
        <w:autoSpaceDE w:val="0"/>
        <w:autoSpaceDN w:val="0"/>
        <w:adjustRightInd w:val="0"/>
        <w:spacing w:after="60" w:line="300" w:lineRule="exact"/>
        <w:rPr>
          <w:rFonts w:ascii="Georgia" w:hAnsi="Georgia" w:cs="Georgia"/>
          <w:color w:val="191713"/>
          <w:sz w:val="22"/>
          <w:szCs w:val="28"/>
        </w:rPr>
      </w:pPr>
    </w:p>
    <w:p w:rsidR="00EA6AF9" w:rsidRDefault="00EA6AF9" w:rsidP="00EA6AF9">
      <w:pPr>
        <w:widowControl w:val="0"/>
        <w:autoSpaceDE w:val="0"/>
        <w:autoSpaceDN w:val="0"/>
        <w:adjustRightInd w:val="0"/>
        <w:spacing w:after="60" w:line="300" w:lineRule="exact"/>
        <w:rPr>
          <w:rFonts w:ascii="Georgia" w:hAnsi="Georgia" w:cs="Georgia"/>
          <w:color w:val="191713"/>
          <w:sz w:val="22"/>
          <w:szCs w:val="28"/>
        </w:rPr>
      </w:pPr>
      <w:proofErr w:type="gramStart"/>
      <w:r>
        <w:rPr>
          <w:rFonts w:ascii="Georgia" w:hAnsi="Georgia" w:cs="Georgia"/>
          <w:color w:val="191713"/>
          <w:sz w:val="22"/>
          <w:szCs w:val="28"/>
        </w:rPr>
        <w:t>Antag</w:t>
      </w:r>
      <w:proofErr w:type="gramEnd"/>
      <w:r>
        <w:rPr>
          <w:rFonts w:ascii="Georgia" w:hAnsi="Georgia" w:cs="Georgia"/>
          <w:color w:val="191713"/>
          <w:sz w:val="22"/>
          <w:szCs w:val="28"/>
        </w:rPr>
        <w:t xml:space="preserve"> att vi har följande definitioner:</w:t>
      </w:r>
    </w:p>
    <w:p w:rsidR="00F51197" w:rsidRPr="001B6696" w:rsidRDefault="00F51197" w:rsidP="00F51197">
      <w:pPr>
        <w:widowControl w:val="0"/>
        <w:autoSpaceDE w:val="0"/>
        <w:autoSpaceDN w:val="0"/>
        <w:adjustRightInd w:val="0"/>
        <w:spacing w:after="0" w:line="120" w:lineRule="exact"/>
        <w:rPr>
          <w:rFonts w:ascii="Courier New" w:hAnsi="Courier New"/>
          <w:sz w:val="16"/>
        </w:rPr>
      </w:pPr>
    </w:p>
    <w:p w:rsidR="00B941D3" w:rsidRDefault="00EA6AF9" w:rsidP="00F51197">
      <w:pPr>
        <w:widowControl w:val="0"/>
        <w:autoSpaceDE w:val="0"/>
        <w:autoSpaceDN w:val="0"/>
        <w:adjustRightInd w:val="0"/>
        <w:spacing w:after="60" w:line="300" w:lineRule="exact"/>
        <w:ind w:firstLine="1304"/>
        <w:rPr>
          <w:rFonts w:ascii="Georgia" w:hAnsi="Georgia" w:cs="Georgia"/>
          <w:color w:val="191713"/>
          <w:sz w:val="22"/>
          <w:szCs w:val="28"/>
        </w:rPr>
      </w:pPr>
      <w:r>
        <w:rPr>
          <w:rFonts w:ascii="Georgia" w:hAnsi="Georgia" w:cs="Georgia"/>
          <w:i/>
          <w:color w:val="191713"/>
          <w:sz w:val="22"/>
          <w:szCs w:val="28"/>
        </w:rPr>
        <w:t>p</w:t>
      </w:r>
      <w:r>
        <w:rPr>
          <w:rFonts w:ascii="Georgia" w:hAnsi="Georgia" w:cs="Georgia"/>
          <w:color w:val="191713"/>
          <w:sz w:val="22"/>
          <w:szCs w:val="28"/>
          <w:vertAlign w:val="subscript"/>
        </w:rPr>
        <w:t>1</w:t>
      </w:r>
      <w:r>
        <w:rPr>
          <w:rFonts w:ascii="Georgia" w:hAnsi="Georgia" w:cs="Georgia"/>
          <w:color w:val="191713"/>
          <w:sz w:val="22"/>
          <w:szCs w:val="28"/>
        </w:rPr>
        <w:t xml:space="preserve"> = </w:t>
      </w:r>
      <w:r w:rsidR="00B941D3">
        <w:rPr>
          <w:rFonts w:ascii="Georgia" w:hAnsi="Georgia" w:cs="Georgia"/>
          <w:color w:val="191713"/>
          <w:sz w:val="22"/>
          <w:szCs w:val="28"/>
        </w:rPr>
        <w:t xml:space="preserve">proportionen </w:t>
      </w:r>
      <w:r w:rsidR="00B941D3" w:rsidRPr="00F51197">
        <w:rPr>
          <w:rFonts w:ascii="Georgia" w:hAnsi="Georgia" w:cs="Georgia"/>
          <w:i/>
          <w:color w:val="191713"/>
          <w:sz w:val="22"/>
          <w:szCs w:val="28"/>
        </w:rPr>
        <w:t>Ambassadörer</w:t>
      </w:r>
    </w:p>
    <w:p w:rsidR="00B941D3" w:rsidRDefault="00B941D3" w:rsidP="00F51197">
      <w:pPr>
        <w:widowControl w:val="0"/>
        <w:autoSpaceDE w:val="0"/>
        <w:autoSpaceDN w:val="0"/>
        <w:adjustRightInd w:val="0"/>
        <w:spacing w:after="60" w:line="300" w:lineRule="exact"/>
        <w:ind w:firstLine="1304"/>
        <w:rPr>
          <w:rFonts w:ascii="Georgia" w:hAnsi="Georgia" w:cs="Georgia"/>
          <w:color w:val="191713"/>
          <w:sz w:val="22"/>
          <w:szCs w:val="28"/>
        </w:rPr>
      </w:pPr>
      <w:r>
        <w:rPr>
          <w:rFonts w:ascii="Georgia" w:hAnsi="Georgia" w:cs="Georgia"/>
          <w:i/>
          <w:color w:val="191713"/>
          <w:sz w:val="22"/>
          <w:szCs w:val="28"/>
        </w:rPr>
        <w:t>p</w:t>
      </w:r>
      <w:r>
        <w:rPr>
          <w:rFonts w:ascii="Georgia" w:hAnsi="Georgia" w:cs="Georgia"/>
          <w:color w:val="191713"/>
          <w:sz w:val="22"/>
          <w:szCs w:val="28"/>
          <w:vertAlign w:val="subscript"/>
        </w:rPr>
        <w:t>2</w:t>
      </w:r>
      <w:r>
        <w:rPr>
          <w:rFonts w:ascii="Georgia" w:hAnsi="Georgia" w:cs="Georgia"/>
          <w:color w:val="191713"/>
          <w:sz w:val="22"/>
          <w:szCs w:val="28"/>
        </w:rPr>
        <w:t xml:space="preserve"> = proportionen </w:t>
      </w:r>
      <w:r w:rsidRPr="00F51197">
        <w:rPr>
          <w:rFonts w:ascii="Georgia" w:hAnsi="Georgia" w:cs="Georgia"/>
          <w:i/>
          <w:color w:val="191713"/>
          <w:sz w:val="22"/>
          <w:szCs w:val="28"/>
        </w:rPr>
        <w:t>Passiva</w:t>
      </w:r>
    </w:p>
    <w:p w:rsidR="00B941D3" w:rsidRDefault="00B941D3" w:rsidP="00F51197">
      <w:pPr>
        <w:widowControl w:val="0"/>
        <w:autoSpaceDE w:val="0"/>
        <w:autoSpaceDN w:val="0"/>
        <w:adjustRightInd w:val="0"/>
        <w:spacing w:after="60" w:line="300" w:lineRule="exact"/>
        <w:ind w:firstLine="1304"/>
        <w:rPr>
          <w:rFonts w:ascii="Georgia" w:hAnsi="Georgia" w:cs="Georgia"/>
          <w:color w:val="191713"/>
          <w:sz w:val="22"/>
          <w:szCs w:val="28"/>
        </w:rPr>
      </w:pPr>
      <w:r>
        <w:rPr>
          <w:rFonts w:ascii="Georgia" w:hAnsi="Georgia" w:cs="Georgia"/>
          <w:i/>
          <w:color w:val="191713"/>
          <w:sz w:val="22"/>
          <w:szCs w:val="28"/>
        </w:rPr>
        <w:t>p</w:t>
      </w:r>
      <w:r>
        <w:rPr>
          <w:rFonts w:ascii="Georgia" w:hAnsi="Georgia" w:cs="Georgia"/>
          <w:color w:val="191713"/>
          <w:sz w:val="22"/>
          <w:szCs w:val="28"/>
          <w:vertAlign w:val="subscript"/>
        </w:rPr>
        <w:t>3</w:t>
      </w:r>
      <w:r>
        <w:rPr>
          <w:rFonts w:ascii="Georgia" w:hAnsi="Georgia" w:cs="Georgia"/>
          <w:color w:val="191713"/>
          <w:sz w:val="22"/>
          <w:szCs w:val="28"/>
        </w:rPr>
        <w:t xml:space="preserve"> = proportionen </w:t>
      </w:r>
      <w:r w:rsidRPr="00F51197">
        <w:rPr>
          <w:rFonts w:ascii="Georgia" w:hAnsi="Georgia" w:cs="Georgia"/>
          <w:i/>
          <w:color w:val="191713"/>
          <w:sz w:val="22"/>
          <w:szCs w:val="28"/>
        </w:rPr>
        <w:t>Kritiska</w:t>
      </w:r>
    </w:p>
    <w:p w:rsidR="00C16FF8" w:rsidRPr="001B6696" w:rsidRDefault="00C16FF8" w:rsidP="00C16FF8">
      <w:pPr>
        <w:widowControl w:val="0"/>
        <w:autoSpaceDE w:val="0"/>
        <w:autoSpaceDN w:val="0"/>
        <w:adjustRightInd w:val="0"/>
        <w:spacing w:after="0" w:line="120" w:lineRule="exact"/>
        <w:rPr>
          <w:rFonts w:ascii="Courier New" w:hAnsi="Courier New"/>
          <w:sz w:val="16"/>
        </w:rPr>
      </w:pPr>
    </w:p>
    <w:p w:rsidR="00B66218" w:rsidRDefault="00FC24BD" w:rsidP="00EA6AF9">
      <w:pPr>
        <w:widowControl w:val="0"/>
        <w:autoSpaceDE w:val="0"/>
        <w:autoSpaceDN w:val="0"/>
        <w:adjustRightInd w:val="0"/>
        <w:spacing w:after="60" w:line="300" w:lineRule="exact"/>
        <w:rPr>
          <w:rFonts w:ascii="Georgia" w:hAnsi="Georgia" w:cs="Georgia"/>
          <w:color w:val="191713"/>
          <w:sz w:val="22"/>
          <w:szCs w:val="28"/>
        </w:rPr>
      </w:pPr>
      <w:r>
        <w:rPr>
          <w:rFonts w:ascii="Georgia" w:hAnsi="Georgia" w:cs="Georgia"/>
          <w:color w:val="191713"/>
          <w:sz w:val="22"/>
          <w:szCs w:val="28"/>
        </w:rPr>
        <w:t xml:space="preserve">Variationen </w:t>
      </w:r>
      <w:r w:rsidR="00651903" w:rsidRPr="007514D0">
        <w:rPr>
          <w:rFonts w:ascii="Georgia" w:hAnsi="Georgia" w:cs="Georgia"/>
          <w:i/>
          <w:color w:val="191713"/>
          <w:sz w:val="22"/>
          <w:szCs w:val="28"/>
        </w:rPr>
        <w:t>V</w:t>
      </w:r>
      <w:r w:rsidR="00651903">
        <w:rPr>
          <w:rFonts w:ascii="Georgia" w:hAnsi="Georgia" w:cs="Georgia"/>
          <w:color w:val="191713"/>
          <w:sz w:val="22"/>
          <w:szCs w:val="28"/>
        </w:rPr>
        <w:t>(</w:t>
      </w:r>
      <w:r w:rsidR="00651903">
        <w:rPr>
          <w:rFonts w:ascii="Georgia" w:hAnsi="Georgia" w:cs="Georgia"/>
          <w:i/>
          <w:color w:val="191713"/>
          <w:sz w:val="22"/>
          <w:szCs w:val="28"/>
        </w:rPr>
        <w:t>p</w:t>
      </w:r>
      <w:r w:rsidR="00651903">
        <w:rPr>
          <w:rFonts w:ascii="Georgia" w:hAnsi="Georgia" w:cs="Georgia"/>
          <w:color w:val="191713"/>
          <w:sz w:val="22"/>
          <w:szCs w:val="28"/>
          <w:vertAlign w:val="subscript"/>
        </w:rPr>
        <w:t>1</w:t>
      </w:r>
      <w:r w:rsidR="00651903">
        <w:rPr>
          <w:rFonts w:ascii="Georgia" w:hAnsi="Georgia" w:cs="Georgia"/>
          <w:color w:val="191713"/>
          <w:sz w:val="22"/>
          <w:szCs w:val="28"/>
        </w:rPr>
        <w:t xml:space="preserve">) </w:t>
      </w:r>
      <w:r>
        <w:rPr>
          <w:rFonts w:ascii="Georgia" w:hAnsi="Georgia" w:cs="Georgia"/>
          <w:color w:val="191713"/>
          <w:sz w:val="22"/>
          <w:szCs w:val="28"/>
        </w:rPr>
        <w:t>(</w:t>
      </w:r>
      <w:proofErr w:type="spellStart"/>
      <w:proofErr w:type="gramStart"/>
      <w:r>
        <w:rPr>
          <w:rFonts w:ascii="Georgia" w:hAnsi="Georgia" w:cs="Georgia"/>
          <w:color w:val="191713"/>
          <w:sz w:val="22"/>
          <w:szCs w:val="28"/>
        </w:rPr>
        <w:t>dvs</w:t>
      </w:r>
      <w:proofErr w:type="spellEnd"/>
      <w:proofErr w:type="gramEnd"/>
      <w:r>
        <w:rPr>
          <w:rFonts w:ascii="Georgia" w:hAnsi="Georgia" w:cs="Georgia"/>
          <w:color w:val="191713"/>
          <w:sz w:val="22"/>
          <w:szCs w:val="28"/>
        </w:rPr>
        <w:t xml:space="preserve"> </w:t>
      </w:r>
      <w:r w:rsidRPr="00FC24BD">
        <w:rPr>
          <w:rFonts w:ascii="Georgia" w:hAnsi="Georgia" w:cs="Georgia"/>
          <w:i/>
          <w:color w:val="191713"/>
          <w:sz w:val="22"/>
          <w:szCs w:val="28"/>
        </w:rPr>
        <w:t>variansen</w:t>
      </w:r>
      <w:r>
        <w:rPr>
          <w:rFonts w:ascii="Georgia" w:hAnsi="Georgia" w:cs="Georgia"/>
          <w:color w:val="191713"/>
          <w:sz w:val="22"/>
          <w:szCs w:val="28"/>
        </w:rPr>
        <w:t>) för en sådan proportion blir:</w:t>
      </w:r>
    </w:p>
    <w:p w:rsidR="00DF7673" w:rsidRPr="001B6696" w:rsidRDefault="00DF7673" w:rsidP="00DF7673">
      <w:pPr>
        <w:widowControl w:val="0"/>
        <w:autoSpaceDE w:val="0"/>
        <w:autoSpaceDN w:val="0"/>
        <w:adjustRightInd w:val="0"/>
        <w:spacing w:after="0" w:line="120" w:lineRule="exact"/>
        <w:rPr>
          <w:rFonts w:ascii="Courier New" w:hAnsi="Courier New"/>
          <w:sz w:val="16"/>
        </w:rPr>
      </w:pPr>
    </w:p>
    <w:p w:rsidR="00651903" w:rsidRDefault="000F7422" w:rsidP="007514D0">
      <w:pPr>
        <w:widowControl w:val="0"/>
        <w:autoSpaceDE w:val="0"/>
        <w:autoSpaceDN w:val="0"/>
        <w:adjustRightInd w:val="0"/>
        <w:spacing w:after="60"/>
        <w:ind w:firstLine="1304"/>
        <w:rPr>
          <w:rFonts w:ascii="Georgia" w:hAnsi="Georgia" w:cs="Georgia"/>
          <w:color w:val="191713"/>
          <w:sz w:val="22"/>
          <w:szCs w:val="28"/>
        </w:rPr>
      </w:pPr>
      <w:r w:rsidRPr="000F7422">
        <w:rPr>
          <w:rFonts w:ascii="Georgia" w:hAnsi="Georgia" w:cs="Georgia"/>
          <w:color w:val="191713"/>
          <w:position w:val="-20"/>
          <w:sz w:val="22"/>
          <w:szCs w:val="28"/>
        </w:rPr>
        <w:pict>
          <v:shape id="_x0000_i1031" type="#_x0000_t75" style="width:90pt;height:28pt">
            <v:imagedata r:id="rId19" o:title=""/>
          </v:shape>
        </w:pict>
      </w:r>
      <w:r w:rsidR="007514D0">
        <w:rPr>
          <w:rFonts w:ascii="Georgia" w:hAnsi="Georgia" w:cs="Georgia"/>
          <w:color w:val="191713"/>
          <w:sz w:val="22"/>
          <w:szCs w:val="28"/>
        </w:rPr>
        <w:t xml:space="preserve">         där </w:t>
      </w:r>
      <w:r w:rsidR="007514D0" w:rsidRPr="007514D0">
        <w:rPr>
          <w:rFonts w:ascii="Georgia" w:hAnsi="Georgia" w:cs="Georgia"/>
          <w:i/>
          <w:color w:val="191713"/>
          <w:sz w:val="22"/>
          <w:szCs w:val="28"/>
        </w:rPr>
        <w:t>n</w:t>
      </w:r>
      <w:r w:rsidR="007514D0">
        <w:rPr>
          <w:rFonts w:ascii="Georgia" w:hAnsi="Georgia" w:cs="Georgia"/>
          <w:color w:val="191713"/>
          <w:sz w:val="22"/>
          <w:szCs w:val="28"/>
        </w:rPr>
        <w:t xml:space="preserve"> är stickprovets storlek</w:t>
      </w:r>
    </w:p>
    <w:p w:rsidR="00C16FF8" w:rsidRPr="001B6696" w:rsidRDefault="00C16FF8" w:rsidP="00C16FF8">
      <w:pPr>
        <w:widowControl w:val="0"/>
        <w:autoSpaceDE w:val="0"/>
        <w:autoSpaceDN w:val="0"/>
        <w:adjustRightInd w:val="0"/>
        <w:spacing w:after="0" w:line="120" w:lineRule="exact"/>
        <w:rPr>
          <w:rFonts w:ascii="Courier New" w:hAnsi="Courier New"/>
          <w:sz w:val="16"/>
        </w:rPr>
      </w:pPr>
    </w:p>
    <w:p w:rsidR="00DF7673" w:rsidRDefault="00EA6AF9" w:rsidP="00EA6AF9">
      <w:pPr>
        <w:widowControl w:val="0"/>
        <w:autoSpaceDE w:val="0"/>
        <w:autoSpaceDN w:val="0"/>
        <w:adjustRightInd w:val="0"/>
        <w:spacing w:after="60" w:line="300" w:lineRule="exact"/>
        <w:rPr>
          <w:rFonts w:ascii="Georgia" w:hAnsi="Georgia" w:cs="Georgia"/>
          <w:color w:val="191713"/>
          <w:sz w:val="22"/>
          <w:szCs w:val="28"/>
        </w:rPr>
      </w:pPr>
      <w:r>
        <w:rPr>
          <w:rFonts w:ascii="Georgia" w:hAnsi="Georgia" w:cs="Georgia"/>
          <w:color w:val="191713"/>
          <w:sz w:val="22"/>
          <w:szCs w:val="28"/>
        </w:rPr>
        <w:t xml:space="preserve">Ovan anges att </w:t>
      </w:r>
      <w:proofErr w:type="spellStart"/>
      <w:r>
        <w:rPr>
          <w:rFonts w:ascii="Georgia" w:hAnsi="Georgia" w:cs="Georgia"/>
          <w:color w:val="191713"/>
          <w:sz w:val="22"/>
          <w:szCs w:val="28"/>
        </w:rPr>
        <w:t>NPS</w:t>
      </w:r>
      <w:proofErr w:type="spellEnd"/>
      <w:r>
        <w:rPr>
          <w:rFonts w:ascii="Georgia" w:hAnsi="Georgia" w:cs="Georgia"/>
          <w:color w:val="191713"/>
          <w:sz w:val="22"/>
          <w:szCs w:val="28"/>
        </w:rPr>
        <w:t xml:space="preserve"> </w:t>
      </w:r>
      <w:r w:rsidR="00DF7673">
        <w:rPr>
          <w:rFonts w:ascii="Georgia" w:hAnsi="Georgia" w:cs="Georgia"/>
          <w:color w:val="191713"/>
          <w:sz w:val="22"/>
          <w:szCs w:val="28"/>
        </w:rPr>
        <w:t>kan skrivas på följa</w:t>
      </w:r>
      <w:r w:rsidR="002E1C6D">
        <w:rPr>
          <w:rFonts w:ascii="Georgia" w:hAnsi="Georgia" w:cs="Georgia"/>
          <w:color w:val="191713"/>
          <w:sz w:val="22"/>
          <w:szCs w:val="28"/>
        </w:rPr>
        <w:t>nde sätt</w:t>
      </w:r>
      <w:r w:rsidR="00DF7673">
        <w:rPr>
          <w:rFonts w:ascii="Georgia" w:hAnsi="Georgia" w:cs="Georgia"/>
          <w:color w:val="191713"/>
          <w:sz w:val="22"/>
          <w:szCs w:val="28"/>
        </w:rPr>
        <w:t>:</w:t>
      </w:r>
    </w:p>
    <w:p w:rsidR="00DF7673" w:rsidRPr="001B6696" w:rsidRDefault="00DF7673" w:rsidP="00DF7673">
      <w:pPr>
        <w:widowControl w:val="0"/>
        <w:autoSpaceDE w:val="0"/>
        <w:autoSpaceDN w:val="0"/>
        <w:adjustRightInd w:val="0"/>
        <w:spacing w:after="0" w:line="120" w:lineRule="exact"/>
        <w:rPr>
          <w:rFonts w:ascii="Courier New" w:hAnsi="Courier New"/>
          <w:sz w:val="16"/>
        </w:rPr>
      </w:pPr>
    </w:p>
    <w:p w:rsidR="00D2108B" w:rsidRDefault="00D2108B" w:rsidP="00D2108B">
      <w:pPr>
        <w:widowControl w:val="0"/>
        <w:autoSpaceDE w:val="0"/>
        <w:autoSpaceDN w:val="0"/>
        <w:adjustRightInd w:val="0"/>
        <w:spacing w:after="60"/>
        <w:ind w:firstLine="1304"/>
        <w:rPr>
          <w:rFonts w:ascii="Georgia" w:hAnsi="Georgia" w:cs="Georgia"/>
          <w:color w:val="191713"/>
          <w:szCs w:val="28"/>
        </w:rPr>
      </w:pPr>
      <w:r w:rsidRPr="00D2108B">
        <w:rPr>
          <w:rFonts w:ascii="Georgia" w:hAnsi="Georgia" w:cs="Georgia"/>
          <w:color w:val="191713"/>
          <w:position w:val="-12"/>
          <w:sz w:val="22"/>
          <w:szCs w:val="28"/>
        </w:rPr>
        <w:object w:dxaOrig="2020" w:dyaOrig="380">
          <v:shape id="_x0000_i1063" type="#_x0000_t75" style="width:101.35pt;height:19.35pt" o:ole="">
            <v:imagedata r:id="rId20" o:title=""/>
          </v:shape>
          <o:OLEObject Type="Embed" ProgID="Equation.3" ShapeID="_x0000_i1063" DrawAspect="Content" ObjectID="_1433275388" r:id="rId21"/>
        </w:object>
      </w:r>
    </w:p>
    <w:p w:rsidR="00EA6AF9" w:rsidRDefault="00EA6AF9" w:rsidP="00EA6AF9">
      <w:pPr>
        <w:widowControl w:val="0"/>
        <w:autoSpaceDE w:val="0"/>
        <w:autoSpaceDN w:val="0"/>
        <w:adjustRightInd w:val="0"/>
        <w:spacing w:after="60" w:line="300" w:lineRule="exact"/>
        <w:rPr>
          <w:rFonts w:ascii="Georgia" w:hAnsi="Georgia" w:cs="Georgia"/>
          <w:color w:val="191713"/>
          <w:sz w:val="22"/>
          <w:szCs w:val="28"/>
        </w:rPr>
      </w:pPr>
    </w:p>
    <w:p w:rsidR="00E2219A" w:rsidRDefault="00DF7673" w:rsidP="00EA6AF9">
      <w:pPr>
        <w:widowControl w:val="0"/>
        <w:autoSpaceDE w:val="0"/>
        <w:autoSpaceDN w:val="0"/>
        <w:adjustRightInd w:val="0"/>
        <w:spacing w:after="60" w:line="300" w:lineRule="exact"/>
        <w:rPr>
          <w:rFonts w:ascii="Georgia" w:hAnsi="Georgia" w:cs="Georgia"/>
          <w:color w:val="191713"/>
          <w:sz w:val="22"/>
          <w:szCs w:val="28"/>
        </w:rPr>
      </w:pPr>
      <w:proofErr w:type="spellStart"/>
      <w:r>
        <w:rPr>
          <w:rFonts w:ascii="Georgia" w:hAnsi="Georgia" w:cs="Georgia"/>
          <w:color w:val="191713"/>
          <w:sz w:val="22"/>
          <w:szCs w:val="28"/>
        </w:rPr>
        <w:t>NPS</w:t>
      </w:r>
      <w:proofErr w:type="spellEnd"/>
      <w:r>
        <w:rPr>
          <w:rFonts w:ascii="Georgia" w:hAnsi="Georgia" w:cs="Georgia"/>
          <w:color w:val="191713"/>
          <w:sz w:val="22"/>
          <w:szCs w:val="28"/>
        </w:rPr>
        <w:t xml:space="preserve"> är alltså en s.k. </w:t>
      </w:r>
      <w:r w:rsidRPr="00DF7673">
        <w:rPr>
          <w:rFonts w:ascii="Georgia" w:hAnsi="Georgia" w:cs="Georgia"/>
          <w:i/>
          <w:color w:val="191713"/>
          <w:sz w:val="22"/>
          <w:szCs w:val="28"/>
        </w:rPr>
        <w:t>linjärkombination</w:t>
      </w:r>
      <w:r>
        <w:rPr>
          <w:rFonts w:ascii="Georgia" w:hAnsi="Georgia" w:cs="Georgia"/>
          <w:color w:val="191713"/>
          <w:sz w:val="22"/>
          <w:szCs w:val="28"/>
        </w:rPr>
        <w:t xml:space="preserve"> (</w:t>
      </w:r>
      <w:proofErr w:type="spellStart"/>
      <w:proofErr w:type="gramStart"/>
      <w:r>
        <w:rPr>
          <w:rFonts w:ascii="Georgia" w:hAnsi="Georgia" w:cs="Georgia"/>
          <w:color w:val="191713"/>
          <w:sz w:val="22"/>
          <w:szCs w:val="28"/>
        </w:rPr>
        <w:t>dvs</w:t>
      </w:r>
      <w:proofErr w:type="spellEnd"/>
      <w:proofErr w:type="gramEnd"/>
      <w:r>
        <w:rPr>
          <w:rFonts w:ascii="Georgia" w:hAnsi="Georgia" w:cs="Georgia"/>
          <w:color w:val="191713"/>
          <w:sz w:val="22"/>
          <w:szCs w:val="28"/>
        </w:rPr>
        <w:t xml:space="preserve"> summa (</w:t>
      </w:r>
      <w:r w:rsidR="0043207B">
        <w:rPr>
          <w:rFonts w:ascii="Georgia" w:hAnsi="Georgia" w:cs="Georgia"/>
          <w:color w:val="191713"/>
          <w:sz w:val="22"/>
          <w:szCs w:val="28"/>
        </w:rPr>
        <w:t>eller skillnad) mellan mätvariabler</w:t>
      </w:r>
      <w:r>
        <w:rPr>
          <w:rFonts w:ascii="Georgia" w:hAnsi="Georgia" w:cs="Georgia"/>
          <w:color w:val="191713"/>
          <w:sz w:val="22"/>
          <w:szCs w:val="28"/>
        </w:rPr>
        <w:t xml:space="preserve">) och variationen av </w:t>
      </w:r>
      <w:proofErr w:type="spellStart"/>
      <w:r>
        <w:rPr>
          <w:rFonts w:ascii="Georgia" w:hAnsi="Georgia" w:cs="Georgia"/>
          <w:color w:val="191713"/>
          <w:sz w:val="22"/>
          <w:szCs w:val="28"/>
        </w:rPr>
        <w:t>NPS</w:t>
      </w:r>
      <w:proofErr w:type="spellEnd"/>
      <w:r w:rsidR="003C147F">
        <w:rPr>
          <w:rFonts w:ascii="Georgia" w:hAnsi="Georgia" w:cs="Georgia"/>
          <w:color w:val="191713"/>
          <w:sz w:val="22"/>
          <w:szCs w:val="28"/>
        </w:rPr>
        <w:t xml:space="preserve"> påverkas av variationen i dessa</w:t>
      </w:r>
      <w:r>
        <w:rPr>
          <w:rFonts w:ascii="Georgia" w:hAnsi="Georgia" w:cs="Georgia"/>
          <w:color w:val="191713"/>
          <w:sz w:val="22"/>
          <w:szCs w:val="28"/>
        </w:rPr>
        <w:t xml:space="preserve">. Ibland finns det en samvariation (s.k. </w:t>
      </w:r>
      <w:proofErr w:type="spellStart"/>
      <w:r w:rsidRPr="00DF7673">
        <w:rPr>
          <w:rFonts w:ascii="Georgia" w:hAnsi="Georgia" w:cs="Georgia"/>
          <w:i/>
          <w:color w:val="191713"/>
          <w:sz w:val="22"/>
          <w:szCs w:val="28"/>
        </w:rPr>
        <w:t>ko</w:t>
      </w:r>
      <w:r w:rsidR="00B7576C">
        <w:rPr>
          <w:rFonts w:ascii="Georgia" w:hAnsi="Georgia" w:cs="Georgia"/>
          <w:i/>
          <w:color w:val="191713"/>
          <w:sz w:val="22"/>
          <w:szCs w:val="28"/>
        </w:rPr>
        <w:softHyphen/>
      </w:r>
      <w:r w:rsidRPr="00DF7673">
        <w:rPr>
          <w:rFonts w:ascii="Georgia" w:hAnsi="Georgia" w:cs="Georgia"/>
          <w:i/>
          <w:color w:val="191713"/>
          <w:sz w:val="22"/>
          <w:szCs w:val="28"/>
        </w:rPr>
        <w:t>varians</w:t>
      </w:r>
      <w:proofErr w:type="spellEnd"/>
      <w:r>
        <w:rPr>
          <w:rFonts w:ascii="Georgia" w:hAnsi="Georgia" w:cs="Georgia"/>
          <w:color w:val="191713"/>
          <w:sz w:val="22"/>
          <w:szCs w:val="28"/>
        </w:rPr>
        <w:t xml:space="preserve">) mellan mätvärdena och denna </w:t>
      </w:r>
      <w:proofErr w:type="spellStart"/>
      <w:r>
        <w:rPr>
          <w:rFonts w:ascii="Georgia" w:hAnsi="Georgia" w:cs="Georgia"/>
          <w:color w:val="191713"/>
          <w:sz w:val="22"/>
          <w:szCs w:val="28"/>
        </w:rPr>
        <w:t>kovarians</w:t>
      </w:r>
      <w:proofErr w:type="spellEnd"/>
      <w:r>
        <w:rPr>
          <w:rFonts w:ascii="Georgia" w:hAnsi="Georgia" w:cs="Georgia"/>
          <w:color w:val="191713"/>
          <w:sz w:val="22"/>
          <w:szCs w:val="28"/>
        </w:rPr>
        <w:t xml:space="preserve"> adderas till den totala variansen. </w:t>
      </w:r>
      <w:proofErr w:type="spellStart"/>
      <w:r>
        <w:rPr>
          <w:rFonts w:ascii="Georgia" w:hAnsi="Georgia" w:cs="Georgia"/>
          <w:color w:val="191713"/>
          <w:sz w:val="22"/>
          <w:szCs w:val="28"/>
        </w:rPr>
        <w:t>Kova</w:t>
      </w:r>
      <w:r w:rsidR="00B7576C">
        <w:rPr>
          <w:rFonts w:ascii="Georgia" w:hAnsi="Georgia" w:cs="Georgia"/>
          <w:color w:val="191713"/>
          <w:sz w:val="22"/>
          <w:szCs w:val="28"/>
        </w:rPr>
        <w:softHyphen/>
      </w:r>
      <w:r>
        <w:rPr>
          <w:rFonts w:ascii="Georgia" w:hAnsi="Georgia" w:cs="Georgia"/>
          <w:color w:val="191713"/>
          <w:sz w:val="22"/>
          <w:szCs w:val="28"/>
        </w:rPr>
        <w:t>ri</w:t>
      </w:r>
      <w:r w:rsidR="00B7576C">
        <w:rPr>
          <w:rFonts w:ascii="Georgia" w:hAnsi="Georgia" w:cs="Georgia"/>
          <w:color w:val="191713"/>
          <w:sz w:val="22"/>
          <w:szCs w:val="28"/>
        </w:rPr>
        <w:softHyphen/>
      </w:r>
      <w:r>
        <w:rPr>
          <w:rFonts w:ascii="Georgia" w:hAnsi="Georgia" w:cs="Georgia"/>
          <w:color w:val="191713"/>
          <w:sz w:val="22"/>
          <w:szCs w:val="28"/>
        </w:rPr>
        <w:t>ansen</w:t>
      </w:r>
      <w:proofErr w:type="spellEnd"/>
      <w:r>
        <w:rPr>
          <w:rFonts w:ascii="Georgia" w:hAnsi="Georgia" w:cs="Georgia"/>
          <w:color w:val="191713"/>
          <w:sz w:val="22"/>
          <w:szCs w:val="28"/>
        </w:rPr>
        <w:t xml:space="preserve"> är antingen negativ</w:t>
      </w:r>
      <w:r w:rsidR="00E2219A">
        <w:rPr>
          <w:rFonts w:ascii="Georgia" w:hAnsi="Georgia" w:cs="Georgia"/>
          <w:color w:val="191713"/>
          <w:sz w:val="22"/>
          <w:szCs w:val="28"/>
        </w:rPr>
        <w:t>, noll</w:t>
      </w:r>
      <w:r>
        <w:rPr>
          <w:rFonts w:ascii="Georgia" w:hAnsi="Georgia" w:cs="Georgia"/>
          <w:color w:val="191713"/>
          <w:sz w:val="22"/>
          <w:szCs w:val="28"/>
        </w:rPr>
        <w:t xml:space="preserve"> eller positiv, be</w:t>
      </w:r>
      <w:r w:rsidR="0043207B">
        <w:rPr>
          <w:rFonts w:ascii="Georgia" w:hAnsi="Georgia" w:cs="Georgia"/>
          <w:color w:val="191713"/>
          <w:sz w:val="22"/>
          <w:szCs w:val="28"/>
        </w:rPr>
        <w:t>roende på de aktuella mätvariablerna</w:t>
      </w:r>
      <w:r>
        <w:rPr>
          <w:rFonts w:ascii="Georgia" w:hAnsi="Georgia" w:cs="Georgia"/>
          <w:color w:val="191713"/>
          <w:sz w:val="22"/>
          <w:szCs w:val="28"/>
        </w:rPr>
        <w:t xml:space="preserve">. </w:t>
      </w:r>
    </w:p>
    <w:p w:rsidR="003E7ACF" w:rsidRPr="003E7ACF" w:rsidRDefault="00DF7673" w:rsidP="003E7ACF">
      <w:pPr>
        <w:widowControl w:val="0"/>
        <w:autoSpaceDE w:val="0"/>
        <w:autoSpaceDN w:val="0"/>
        <w:adjustRightInd w:val="0"/>
        <w:spacing w:after="60" w:line="220" w:lineRule="exact"/>
        <w:ind w:left="426" w:right="277"/>
        <w:rPr>
          <w:rFonts w:ascii="Arial" w:hAnsi="Arial" w:cs="Georgia"/>
          <w:color w:val="191713"/>
          <w:sz w:val="20"/>
          <w:szCs w:val="28"/>
        </w:rPr>
      </w:pPr>
      <w:r w:rsidRPr="003E7ACF">
        <w:rPr>
          <w:rFonts w:ascii="Arial" w:hAnsi="Arial" w:cs="Georgia"/>
          <w:color w:val="191713"/>
          <w:sz w:val="20"/>
          <w:szCs w:val="28"/>
        </w:rPr>
        <w:t>(</w:t>
      </w:r>
      <w:r w:rsidR="00E2219A" w:rsidRPr="003E7ACF">
        <w:rPr>
          <w:rFonts w:ascii="Arial" w:hAnsi="Arial" w:cs="Georgia"/>
          <w:color w:val="191713"/>
          <w:sz w:val="20"/>
          <w:szCs w:val="28"/>
        </w:rPr>
        <w:t xml:space="preserve">Man har negativ </w:t>
      </w:r>
      <w:proofErr w:type="spellStart"/>
      <w:r w:rsidR="00E2219A" w:rsidRPr="003E7ACF">
        <w:rPr>
          <w:rFonts w:ascii="Arial" w:hAnsi="Arial" w:cs="Georgia"/>
          <w:color w:val="191713"/>
          <w:sz w:val="20"/>
          <w:szCs w:val="28"/>
        </w:rPr>
        <w:t>kovarians</w:t>
      </w:r>
      <w:proofErr w:type="spellEnd"/>
      <w:r w:rsidR="00E2219A" w:rsidRPr="003E7ACF">
        <w:rPr>
          <w:rFonts w:ascii="Arial" w:hAnsi="Arial" w:cs="Georgia"/>
          <w:color w:val="191713"/>
          <w:sz w:val="20"/>
          <w:szCs w:val="28"/>
        </w:rPr>
        <w:t xml:space="preserve"> om det ena mätvärdet tenderar att vara högre då det andra mätvärdet tenderar att vara lägre, i ett diagram skulle detta vara en nedåtlutande tendens. </w:t>
      </w:r>
      <w:r w:rsidRPr="003E7ACF">
        <w:rPr>
          <w:rFonts w:ascii="Arial" w:hAnsi="Arial" w:cs="Georgia"/>
          <w:color w:val="191713"/>
          <w:sz w:val="20"/>
          <w:szCs w:val="28"/>
        </w:rPr>
        <w:t xml:space="preserve">Negativ </w:t>
      </w:r>
      <w:proofErr w:type="spellStart"/>
      <w:r w:rsidRPr="003E7ACF">
        <w:rPr>
          <w:rFonts w:ascii="Arial" w:hAnsi="Arial" w:cs="Georgia"/>
          <w:color w:val="191713"/>
          <w:sz w:val="20"/>
          <w:szCs w:val="28"/>
        </w:rPr>
        <w:t>kovar</w:t>
      </w:r>
      <w:r w:rsidR="00E2219A" w:rsidRPr="003E7ACF">
        <w:rPr>
          <w:rFonts w:ascii="Arial" w:hAnsi="Arial" w:cs="Georgia"/>
          <w:color w:val="191713"/>
          <w:sz w:val="20"/>
          <w:szCs w:val="28"/>
        </w:rPr>
        <w:t>i</w:t>
      </w:r>
      <w:r w:rsidRPr="003E7ACF">
        <w:rPr>
          <w:rFonts w:ascii="Arial" w:hAnsi="Arial" w:cs="Georgia"/>
          <w:color w:val="191713"/>
          <w:sz w:val="20"/>
          <w:szCs w:val="28"/>
        </w:rPr>
        <w:t>ans</w:t>
      </w:r>
      <w:proofErr w:type="spellEnd"/>
      <w:r w:rsidRPr="003E7ACF">
        <w:rPr>
          <w:rFonts w:ascii="Arial" w:hAnsi="Arial" w:cs="Georgia"/>
          <w:color w:val="191713"/>
          <w:sz w:val="20"/>
          <w:szCs w:val="28"/>
        </w:rPr>
        <w:t xml:space="preserve"> gör att den totala variationen minskar</w:t>
      </w:r>
      <w:r w:rsidR="00E2219A" w:rsidRPr="003E7ACF">
        <w:rPr>
          <w:rFonts w:ascii="Arial" w:hAnsi="Arial" w:cs="Georgia"/>
          <w:color w:val="191713"/>
          <w:sz w:val="20"/>
          <w:szCs w:val="28"/>
        </w:rPr>
        <w:t>, vilket naturligtvis är önskvärt</w:t>
      </w:r>
      <w:r w:rsidRPr="003E7ACF">
        <w:rPr>
          <w:rFonts w:ascii="Arial" w:hAnsi="Arial" w:cs="Georgia"/>
          <w:color w:val="191713"/>
          <w:sz w:val="20"/>
          <w:szCs w:val="28"/>
        </w:rPr>
        <w:t xml:space="preserve">). </w:t>
      </w:r>
    </w:p>
    <w:p w:rsidR="00122EDF" w:rsidRDefault="003E7ACF" w:rsidP="00EA6AF9">
      <w:pPr>
        <w:widowControl w:val="0"/>
        <w:autoSpaceDE w:val="0"/>
        <w:autoSpaceDN w:val="0"/>
        <w:adjustRightInd w:val="0"/>
        <w:spacing w:after="60" w:line="300" w:lineRule="exact"/>
        <w:rPr>
          <w:rFonts w:ascii="Georgia" w:hAnsi="Georgia" w:cs="Georgia"/>
          <w:color w:val="191713"/>
          <w:sz w:val="22"/>
          <w:szCs w:val="28"/>
        </w:rPr>
      </w:pPr>
      <w:proofErr w:type="spellStart"/>
      <w:r>
        <w:rPr>
          <w:rFonts w:ascii="Georgia" w:hAnsi="Georgia" w:cs="Georgia"/>
          <w:color w:val="191713"/>
          <w:sz w:val="22"/>
          <w:szCs w:val="28"/>
        </w:rPr>
        <w:t>Kovariansen</w:t>
      </w:r>
      <w:proofErr w:type="spellEnd"/>
      <w:r>
        <w:rPr>
          <w:rFonts w:ascii="Georgia" w:hAnsi="Georgia" w:cs="Georgia"/>
          <w:color w:val="191713"/>
          <w:sz w:val="22"/>
          <w:szCs w:val="28"/>
        </w:rPr>
        <w:t xml:space="preserve"> mellan </w:t>
      </w:r>
      <w:r w:rsidR="00122EDF" w:rsidRPr="00CA2286">
        <w:rPr>
          <w:rFonts w:ascii="Georgia" w:hAnsi="Georgia" w:cs="Georgia"/>
          <w:i/>
          <w:color w:val="191713"/>
          <w:szCs w:val="28"/>
        </w:rPr>
        <w:t>p</w:t>
      </w:r>
      <w:r w:rsidR="00122EDF" w:rsidRPr="00DE36C9">
        <w:rPr>
          <w:rFonts w:ascii="Georgia" w:hAnsi="Georgia" w:cs="Georgia"/>
          <w:color w:val="191713"/>
          <w:szCs w:val="28"/>
          <w:vertAlign w:val="subscript"/>
        </w:rPr>
        <w:t>1</w:t>
      </w:r>
      <w:r w:rsidR="00122EDF">
        <w:rPr>
          <w:rFonts w:ascii="Georgia" w:hAnsi="Georgia" w:cs="Georgia"/>
          <w:color w:val="191713"/>
          <w:szCs w:val="28"/>
        </w:rPr>
        <w:t xml:space="preserve"> –</w:t>
      </w:r>
      <w:r w:rsidR="00122EDF" w:rsidRPr="00DE36C9">
        <w:rPr>
          <w:rFonts w:ascii="Georgia" w:hAnsi="Georgia" w:cs="Georgia"/>
          <w:i/>
          <w:color w:val="191713"/>
          <w:szCs w:val="28"/>
        </w:rPr>
        <w:t xml:space="preserve"> </w:t>
      </w:r>
      <w:r w:rsidR="00122EDF" w:rsidRPr="00CA2286">
        <w:rPr>
          <w:rFonts w:ascii="Georgia" w:hAnsi="Georgia" w:cs="Georgia"/>
          <w:i/>
          <w:color w:val="191713"/>
          <w:szCs w:val="28"/>
        </w:rPr>
        <w:t>p</w:t>
      </w:r>
      <w:r w:rsidR="00122EDF">
        <w:rPr>
          <w:rFonts w:ascii="Georgia" w:hAnsi="Georgia" w:cs="Georgia"/>
          <w:color w:val="191713"/>
          <w:szCs w:val="28"/>
          <w:vertAlign w:val="subscript"/>
        </w:rPr>
        <w:t>3</w:t>
      </w:r>
      <w:r w:rsidR="00122EDF">
        <w:rPr>
          <w:rFonts w:ascii="Georgia" w:hAnsi="Georgia" w:cs="Georgia"/>
          <w:color w:val="191713"/>
          <w:sz w:val="22"/>
          <w:szCs w:val="28"/>
        </w:rPr>
        <w:t xml:space="preserve"> torde vara negativ ty om den ena proportionen är lite högre kan man förvänta sig att den andra är lite lägre (summan av de tre portionerna är ju alltid 1).</w:t>
      </w:r>
    </w:p>
    <w:p w:rsidR="00122EDF" w:rsidRDefault="00122EDF" w:rsidP="00EA6AF9">
      <w:pPr>
        <w:widowControl w:val="0"/>
        <w:autoSpaceDE w:val="0"/>
        <w:autoSpaceDN w:val="0"/>
        <w:adjustRightInd w:val="0"/>
        <w:spacing w:after="60" w:line="300" w:lineRule="exact"/>
        <w:rPr>
          <w:rFonts w:ascii="Georgia" w:hAnsi="Georgia" w:cs="Georgia"/>
          <w:color w:val="191713"/>
          <w:sz w:val="22"/>
          <w:szCs w:val="28"/>
        </w:rPr>
      </w:pPr>
      <w:r>
        <w:rPr>
          <w:rFonts w:ascii="Georgia" w:hAnsi="Georgia" w:cs="Georgia"/>
          <w:color w:val="191713"/>
          <w:sz w:val="22"/>
          <w:szCs w:val="28"/>
        </w:rPr>
        <w:t xml:space="preserve">Denna </w:t>
      </w:r>
      <w:proofErr w:type="spellStart"/>
      <w:r>
        <w:rPr>
          <w:rFonts w:ascii="Georgia" w:hAnsi="Georgia" w:cs="Georgia"/>
          <w:color w:val="191713"/>
          <w:sz w:val="22"/>
          <w:szCs w:val="28"/>
        </w:rPr>
        <w:t>kovarians</w:t>
      </w:r>
      <w:proofErr w:type="spellEnd"/>
      <w:r>
        <w:rPr>
          <w:rFonts w:ascii="Georgia" w:hAnsi="Georgia" w:cs="Georgia"/>
          <w:color w:val="191713"/>
          <w:sz w:val="22"/>
          <w:szCs w:val="28"/>
        </w:rPr>
        <w:t xml:space="preserve"> </w:t>
      </w:r>
      <w:proofErr w:type="spellStart"/>
      <w:r w:rsidR="0073120A" w:rsidRPr="0073120A">
        <w:rPr>
          <w:rFonts w:ascii="Georgia" w:hAnsi="Georgia" w:cs="Georgia"/>
          <w:i/>
          <w:color w:val="191713"/>
          <w:sz w:val="22"/>
          <w:szCs w:val="28"/>
        </w:rPr>
        <w:t>Cov</w:t>
      </w:r>
      <w:proofErr w:type="spellEnd"/>
      <w:r w:rsidR="0073120A">
        <w:rPr>
          <w:rFonts w:ascii="Georgia" w:hAnsi="Georgia" w:cs="Georgia"/>
          <w:color w:val="191713"/>
          <w:sz w:val="22"/>
          <w:szCs w:val="28"/>
        </w:rPr>
        <w:t>(</w:t>
      </w:r>
      <w:proofErr w:type="gramStart"/>
      <w:r w:rsidR="0073120A" w:rsidRPr="00CA2286">
        <w:rPr>
          <w:rFonts w:ascii="Georgia" w:hAnsi="Georgia" w:cs="Georgia"/>
          <w:i/>
          <w:color w:val="191713"/>
          <w:szCs w:val="28"/>
        </w:rPr>
        <w:t>p</w:t>
      </w:r>
      <w:r w:rsidR="0073120A" w:rsidRPr="00DE36C9">
        <w:rPr>
          <w:rFonts w:ascii="Georgia" w:hAnsi="Georgia" w:cs="Georgia"/>
          <w:color w:val="191713"/>
          <w:szCs w:val="28"/>
          <w:vertAlign w:val="subscript"/>
        </w:rPr>
        <w:t>1</w:t>
      </w:r>
      <w:r w:rsidR="0073120A">
        <w:rPr>
          <w:rFonts w:ascii="Georgia" w:hAnsi="Georgia" w:cs="Georgia"/>
          <w:color w:val="191713"/>
          <w:szCs w:val="28"/>
          <w:vertAlign w:val="subscript"/>
        </w:rPr>
        <w:t xml:space="preserve"> </w:t>
      </w:r>
      <w:r w:rsidR="0073120A">
        <w:rPr>
          <w:rFonts w:ascii="Georgia" w:hAnsi="Georgia" w:cs="Georgia"/>
          <w:color w:val="191713"/>
          <w:szCs w:val="28"/>
        </w:rPr>
        <w:t>,</w:t>
      </w:r>
      <w:proofErr w:type="gramEnd"/>
      <w:r w:rsidR="0073120A" w:rsidRPr="00DE36C9">
        <w:rPr>
          <w:rFonts w:ascii="Georgia" w:hAnsi="Georgia" w:cs="Georgia"/>
          <w:i/>
          <w:color w:val="191713"/>
          <w:szCs w:val="28"/>
        </w:rPr>
        <w:t xml:space="preserve"> </w:t>
      </w:r>
      <w:r w:rsidR="0073120A" w:rsidRPr="00CA2286">
        <w:rPr>
          <w:rFonts w:ascii="Georgia" w:hAnsi="Georgia" w:cs="Georgia"/>
          <w:i/>
          <w:color w:val="191713"/>
          <w:szCs w:val="28"/>
        </w:rPr>
        <w:t>p</w:t>
      </w:r>
      <w:r w:rsidR="0073120A">
        <w:rPr>
          <w:rFonts w:ascii="Georgia" w:hAnsi="Georgia" w:cs="Georgia"/>
          <w:color w:val="191713"/>
          <w:szCs w:val="28"/>
          <w:vertAlign w:val="subscript"/>
        </w:rPr>
        <w:t>3</w:t>
      </w:r>
      <w:r w:rsidR="0073120A">
        <w:rPr>
          <w:rFonts w:ascii="Georgia" w:hAnsi="Georgia" w:cs="Georgia"/>
          <w:color w:val="191713"/>
          <w:sz w:val="22"/>
          <w:szCs w:val="28"/>
        </w:rPr>
        <w:t xml:space="preserve">) </w:t>
      </w:r>
      <w:r>
        <w:rPr>
          <w:rFonts w:ascii="Georgia" w:hAnsi="Georgia" w:cs="Georgia"/>
          <w:color w:val="191713"/>
          <w:sz w:val="22"/>
          <w:szCs w:val="28"/>
        </w:rPr>
        <w:t>har följande matematiska uttryck:</w:t>
      </w:r>
    </w:p>
    <w:p w:rsidR="007F4F47" w:rsidRPr="00DE36C9" w:rsidRDefault="007F4F47" w:rsidP="007F4F47">
      <w:pPr>
        <w:widowControl w:val="0"/>
        <w:autoSpaceDE w:val="0"/>
        <w:autoSpaceDN w:val="0"/>
        <w:adjustRightInd w:val="0"/>
        <w:spacing w:after="60" w:line="100" w:lineRule="exact"/>
        <w:rPr>
          <w:rFonts w:ascii="Georgia" w:hAnsi="Georgia" w:cs="Georgia"/>
          <w:color w:val="191713"/>
          <w:sz w:val="22"/>
          <w:szCs w:val="28"/>
        </w:rPr>
      </w:pPr>
    </w:p>
    <w:p w:rsidR="00122EDF" w:rsidRDefault="000F7422" w:rsidP="00B9766F">
      <w:pPr>
        <w:widowControl w:val="0"/>
        <w:autoSpaceDE w:val="0"/>
        <w:autoSpaceDN w:val="0"/>
        <w:adjustRightInd w:val="0"/>
        <w:spacing w:after="60"/>
        <w:ind w:firstLine="1304"/>
        <w:rPr>
          <w:rFonts w:ascii="Georgia" w:hAnsi="Georgia" w:cs="Georgia"/>
          <w:color w:val="191713"/>
          <w:sz w:val="22"/>
          <w:szCs w:val="28"/>
        </w:rPr>
      </w:pPr>
      <w:r w:rsidRPr="000F7422">
        <w:rPr>
          <w:rFonts w:ascii="Georgia" w:hAnsi="Georgia" w:cs="Georgia"/>
          <w:color w:val="191713"/>
          <w:position w:val="-20"/>
          <w:sz w:val="22"/>
          <w:szCs w:val="28"/>
        </w:rPr>
        <w:pict>
          <v:shape id="_x0000_i1033" type="#_x0000_t75" style="width:106pt;height:28pt">
            <v:imagedata r:id="rId22" o:title=""/>
          </v:shape>
        </w:pict>
      </w:r>
    </w:p>
    <w:p w:rsidR="00B9766F" w:rsidRPr="00DE36C9" w:rsidRDefault="00B9766F" w:rsidP="00B9766F">
      <w:pPr>
        <w:widowControl w:val="0"/>
        <w:autoSpaceDE w:val="0"/>
        <w:autoSpaceDN w:val="0"/>
        <w:adjustRightInd w:val="0"/>
        <w:spacing w:after="60" w:line="100" w:lineRule="exact"/>
        <w:rPr>
          <w:rFonts w:ascii="Georgia" w:hAnsi="Georgia" w:cs="Georgia"/>
          <w:color w:val="191713"/>
          <w:sz w:val="22"/>
          <w:szCs w:val="28"/>
        </w:rPr>
      </w:pPr>
    </w:p>
    <w:p w:rsidR="00893C4A" w:rsidRDefault="00893C4A" w:rsidP="00EA6AF9">
      <w:pPr>
        <w:widowControl w:val="0"/>
        <w:autoSpaceDE w:val="0"/>
        <w:autoSpaceDN w:val="0"/>
        <w:adjustRightInd w:val="0"/>
        <w:spacing w:after="60" w:line="300" w:lineRule="exact"/>
        <w:rPr>
          <w:rFonts w:ascii="Georgia" w:hAnsi="Georgia" w:cs="Georgia"/>
          <w:color w:val="191713"/>
          <w:sz w:val="22"/>
          <w:szCs w:val="28"/>
        </w:rPr>
      </w:pPr>
      <w:r>
        <w:rPr>
          <w:rFonts w:ascii="Georgia" w:hAnsi="Georgia" w:cs="Georgia"/>
          <w:color w:val="191713"/>
          <w:sz w:val="22"/>
          <w:szCs w:val="28"/>
        </w:rPr>
        <w:t xml:space="preserve">Det allmänna uttrycket för variansen för linjärkombinationen </w:t>
      </w:r>
      <w:proofErr w:type="spellStart"/>
      <w:r>
        <w:rPr>
          <w:rFonts w:ascii="Georgia" w:hAnsi="Georgia" w:cs="Georgia"/>
          <w:color w:val="191713"/>
          <w:sz w:val="22"/>
          <w:szCs w:val="28"/>
        </w:rPr>
        <w:t>NPS</w:t>
      </w:r>
      <w:proofErr w:type="spellEnd"/>
      <w:r>
        <w:rPr>
          <w:rFonts w:ascii="Georgia" w:hAnsi="Georgia" w:cs="Georgia"/>
          <w:color w:val="191713"/>
          <w:sz w:val="22"/>
          <w:szCs w:val="28"/>
        </w:rPr>
        <w:t xml:space="preserve"> blir (se litteraturen för detaljer):</w:t>
      </w:r>
    </w:p>
    <w:p w:rsidR="00893C4A" w:rsidRPr="00DE36C9" w:rsidRDefault="00893C4A" w:rsidP="00893C4A">
      <w:pPr>
        <w:widowControl w:val="0"/>
        <w:autoSpaceDE w:val="0"/>
        <w:autoSpaceDN w:val="0"/>
        <w:adjustRightInd w:val="0"/>
        <w:spacing w:after="60" w:line="100" w:lineRule="exact"/>
        <w:rPr>
          <w:rFonts w:ascii="Georgia" w:hAnsi="Georgia" w:cs="Georgia"/>
          <w:color w:val="191713"/>
          <w:sz w:val="22"/>
          <w:szCs w:val="28"/>
        </w:rPr>
      </w:pPr>
    </w:p>
    <w:p w:rsidR="00893C4A" w:rsidRDefault="004D0354" w:rsidP="00893C4A">
      <w:pPr>
        <w:widowControl w:val="0"/>
        <w:autoSpaceDE w:val="0"/>
        <w:autoSpaceDN w:val="0"/>
        <w:adjustRightInd w:val="0"/>
        <w:spacing w:after="60"/>
        <w:ind w:firstLine="1304"/>
        <w:rPr>
          <w:rFonts w:ascii="Georgia" w:hAnsi="Georgia" w:cs="Georgia"/>
          <w:color w:val="191713"/>
          <w:sz w:val="22"/>
          <w:szCs w:val="28"/>
        </w:rPr>
      </w:pPr>
      <w:r w:rsidRPr="002E1C6D">
        <w:rPr>
          <w:rFonts w:ascii="Georgia" w:hAnsi="Georgia" w:cs="Georgia"/>
          <w:color w:val="191713"/>
          <w:position w:val="-12"/>
          <w:sz w:val="22"/>
          <w:szCs w:val="28"/>
        </w:rPr>
        <w:object w:dxaOrig="4580" w:dyaOrig="380">
          <v:shape id="_x0000_i1034" type="#_x0000_t75" style="width:229.35pt;height:19.35pt" o:ole="">
            <v:imagedata r:id="rId23" o:title=""/>
          </v:shape>
          <o:OLEObject Type="Embed" ProgID="Equation.3" ShapeID="_x0000_i1034" DrawAspect="Content" ObjectID="_1433275389" r:id="rId24"/>
        </w:object>
      </w:r>
    </w:p>
    <w:p w:rsidR="005C60B0" w:rsidRDefault="005C60B0" w:rsidP="00893C4A">
      <w:pPr>
        <w:widowControl w:val="0"/>
        <w:autoSpaceDE w:val="0"/>
        <w:autoSpaceDN w:val="0"/>
        <w:adjustRightInd w:val="0"/>
        <w:spacing w:after="60"/>
        <w:rPr>
          <w:rFonts w:ascii="Georgia" w:hAnsi="Georgia" w:cs="Georgia"/>
          <w:color w:val="191713"/>
          <w:sz w:val="22"/>
          <w:szCs w:val="28"/>
        </w:rPr>
      </w:pPr>
    </w:p>
    <w:p w:rsidR="00122EDF" w:rsidRDefault="00D6452A" w:rsidP="00EA6AF9">
      <w:pPr>
        <w:widowControl w:val="0"/>
        <w:autoSpaceDE w:val="0"/>
        <w:autoSpaceDN w:val="0"/>
        <w:adjustRightInd w:val="0"/>
        <w:spacing w:after="60" w:line="300" w:lineRule="exact"/>
        <w:rPr>
          <w:rFonts w:ascii="Georgia" w:hAnsi="Georgia" w:cs="Georgia"/>
          <w:color w:val="191713"/>
          <w:sz w:val="22"/>
          <w:szCs w:val="28"/>
        </w:rPr>
      </w:pPr>
      <w:r>
        <w:rPr>
          <w:rFonts w:ascii="Georgia" w:hAnsi="Georgia" w:cs="Georgia"/>
          <w:color w:val="191713"/>
          <w:sz w:val="22"/>
          <w:szCs w:val="28"/>
        </w:rPr>
        <w:t xml:space="preserve">Med insättning </w:t>
      </w:r>
      <w:proofErr w:type="gramStart"/>
      <w:r>
        <w:rPr>
          <w:rFonts w:ascii="Georgia" w:hAnsi="Georgia" w:cs="Georgia"/>
          <w:color w:val="191713"/>
          <w:sz w:val="22"/>
          <w:szCs w:val="28"/>
        </w:rPr>
        <w:t>erhålles</w:t>
      </w:r>
      <w:proofErr w:type="gramEnd"/>
      <w:r w:rsidR="00B43897">
        <w:rPr>
          <w:rFonts w:ascii="Georgia" w:hAnsi="Georgia" w:cs="Georgia"/>
          <w:color w:val="191713"/>
          <w:sz w:val="22"/>
          <w:szCs w:val="28"/>
        </w:rPr>
        <w:t xml:space="preserve"> alltså följande:</w:t>
      </w:r>
    </w:p>
    <w:p w:rsidR="00B43897" w:rsidRPr="00DE36C9" w:rsidRDefault="00B43897" w:rsidP="00B43897">
      <w:pPr>
        <w:widowControl w:val="0"/>
        <w:autoSpaceDE w:val="0"/>
        <w:autoSpaceDN w:val="0"/>
        <w:adjustRightInd w:val="0"/>
        <w:spacing w:after="60" w:line="100" w:lineRule="exact"/>
        <w:rPr>
          <w:rFonts w:ascii="Georgia" w:hAnsi="Georgia" w:cs="Georgia"/>
          <w:color w:val="191713"/>
          <w:sz w:val="22"/>
          <w:szCs w:val="28"/>
        </w:rPr>
      </w:pPr>
    </w:p>
    <w:p w:rsidR="003B20F5" w:rsidRDefault="00A714CF" w:rsidP="003B20F5">
      <w:pPr>
        <w:widowControl w:val="0"/>
        <w:autoSpaceDE w:val="0"/>
        <w:autoSpaceDN w:val="0"/>
        <w:adjustRightInd w:val="0"/>
        <w:spacing w:after="60"/>
        <w:ind w:firstLine="1304"/>
        <w:rPr>
          <w:rFonts w:ascii="Georgia" w:hAnsi="Georgia" w:cs="Georgia"/>
          <w:color w:val="191713"/>
          <w:sz w:val="22"/>
          <w:szCs w:val="28"/>
        </w:rPr>
      </w:pPr>
      <w:r w:rsidRPr="002E1C6D">
        <w:rPr>
          <w:rFonts w:ascii="Georgia" w:hAnsi="Georgia" w:cs="Georgia"/>
          <w:color w:val="191713"/>
          <w:position w:val="-24"/>
          <w:sz w:val="22"/>
          <w:szCs w:val="28"/>
        </w:rPr>
        <w:object w:dxaOrig="5080" w:dyaOrig="620">
          <v:shape id="_x0000_i1066" type="#_x0000_t75" style="width:254.65pt;height:31.35pt" o:ole="">
            <v:imagedata r:id="rId25" o:title=""/>
          </v:shape>
          <o:OLEObject Type="Embed" ProgID="Equation.3" ShapeID="_x0000_i1066" DrawAspect="Content" ObjectID="_1433275390" r:id="rId26"/>
        </w:object>
      </w:r>
    </w:p>
    <w:p w:rsidR="003B20F5" w:rsidRDefault="003B20F5" w:rsidP="003B20F5">
      <w:pPr>
        <w:widowControl w:val="0"/>
        <w:autoSpaceDE w:val="0"/>
        <w:autoSpaceDN w:val="0"/>
        <w:adjustRightInd w:val="0"/>
        <w:spacing w:after="60" w:line="300" w:lineRule="exact"/>
        <w:rPr>
          <w:rFonts w:ascii="Georgia" w:hAnsi="Georgia" w:cs="Georgia"/>
          <w:color w:val="191713"/>
          <w:sz w:val="22"/>
          <w:szCs w:val="28"/>
        </w:rPr>
      </w:pPr>
    </w:p>
    <w:p w:rsidR="002E1C6D" w:rsidRDefault="003B20F5" w:rsidP="003B20F5">
      <w:pPr>
        <w:widowControl w:val="0"/>
        <w:autoSpaceDE w:val="0"/>
        <w:autoSpaceDN w:val="0"/>
        <w:adjustRightInd w:val="0"/>
        <w:spacing w:after="60" w:line="300" w:lineRule="exact"/>
        <w:rPr>
          <w:rFonts w:ascii="Georgia" w:hAnsi="Georgia" w:cs="Georgia"/>
          <w:color w:val="191713"/>
          <w:sz w:val="22"/>
          <w:szCs w:val="28"/>
        </w:rPr>
      </w:pPr>
      <w:r>
        <w:rPr>
          <w:rFonts w:ascii="Georgia" w:hAnsi="Georgia" w:cs="Georgia"/>
          <w:color w:val="191713"/>
          <w:sz w:val="22"/>
          <w:szCs w:val="28"/>
        </w:rPr>
        <w:t>Efter förenkling</w:t>
      </w:r>
      <w:r w:rsidR="00B31F8E">
        <w:rPr>
          <w:rFonts w:ascii="Georgia" w:hAnsi="Georgia" w:cs="Georgia"/>
          <w:color w:val="191713"/>
          <w:sz w:val="22"/>
          <w:szCs w:val="28"/>
        </w:rPr>
        <w:t xml:space="preserve"> blir det till slut</w:t>
      </w:r>
      <w:r>
        <w:rPr>
          <w:rFonts w:ascii="Georgia" w:hAnsi="Georgia" w:cs="Georgia"/>
          <w:color w:val="191713"/>
          <w:sz w:val="22"/>
          <w:szCs w:val="28"/>
        </w:rPr>
        <w:t>:</w:t>
      </w:r>
    </w:p>
    <w:p w:rsidR="002E1C6D" w:rsidRPr="00DE36C9" w:rsidRDefault="002E1C6D" w:rsidP="002E1C6D">
      <w:pPr>
        <w:widowControl w:val="0"/>
        <w:autoSpaceDE w:val="0"/>
        <w:autoSpaceDN w:val="0"/>
        <w:adjustRightInd w:val="0"/>
        <w:spacing w:after="60" w:line="100" w:lineRule="exact"/>
        <w:rPr>
          <w:rFonts w:ascii="Georgia" w:hAnsi="Georgia" w:cs="Georgia"/>
          <w:color w:val="191713"/>
          <w:sz w:val="22"/>
          <w:szCs w:val="28"/>
        </w:rPr>
      </w:pPr>
    </w:p>
    <w:p w:rsidR="008B28BA" w:rsidRDefault="000F7422" w:rsidP="003B20F5">
      <w:pPr>
        <w:widowControl w:val="0"/>
        <w:autoSpaceDE w:val="0"/>
        <w:autoSpaceDN w:val="0"/>
        <w:adjustRightInd w:val="0"/>
        <w:spacing w:after="60"/>
        <w:ind w:firstLine="1304"/>
        <w:rPr>
          <w:rFonts w:ascii="Georgia" w:hAnsi="Georgia" w:cs="Georgia"/>
          <w:color w:val="191713"/>
          <w:sz w:val="22"/>
          <w:szCs w:val="28"/>
        </w:rPr>
      </w:pPr>
      <w:r w:rsidRPr="000F7422">
        <w:rPr>
          <w:rFonts w:ascii="Georgia" w:hAnsi="Georgia" w:cs="Georgia"/>
          <w:color w:val="191713"/>
          <w:position w:val="-28"/>
          <w:sz w:val="22"/>
          <w:szCs w:val="28"/>
        </w:rPr>
        <w:pict>
          <v:shape id="_x0000_i1036" type="#_x0000_t75" style="width:182.65pt;height:35.35pt">
            <v:imagedata r:id="rId27" o:title=""/>
          </v:shape>
        </w:pict>
      </w:r>
    </w:p>
    <w:p w:rsidR="002E1C6D" w:rsidRPr="00DE36C9" w:rsidRDefault="002E1C6D" w:rsidP="002E1C6D">
      <w:pPr>
        <w:widowControl w:val="0"/>
        <w:autoSpaceDE w:val="0"/>
        <w:autoSpaceDN w:val="0"/>
        <w:adjustRightInd w:val="0"/>
        <w:spacing w:after="60" w:line="100" w:lineRule="exact"/>
        <w:rPr>
          <w:rFonts w:ascii="Georgia" w:hAnsi="Georgia" w:cs="Georgia"/>
          <w:color w:val="191713"/>
          <w:sz w:val="22"/>
          <w:szCs w:val="28"/>
        </w:rPr>
      </w:pPr>
    </w:p>
    <w:p w:rsidR="00C8543D" w:rsidRDefault="00F940CF" w:rsidP="00C8543D">
      <w:pPr>
        <w:widowControl w:val="0"/>
        <w:autoSpaceDE w:val="0"/>
        <w:autoSpaceDN w:val="0"/>
        <w:adjustRightInd w:val="0"/>
        <w:spacing w:after="60" w:line="300" w:lineRule="exact"/>
        <w:rPr>
          <w:rFonts w:ascii="Georgia" w:hAnsi="Georgia" w:cs="Georgia"/>
          <w:color w:val="191713"/>
          <w:sz w:val="22"/>
          <w:szCs w:val="28"/>
        </w:rPr>
      </w:pPr>
      <w:r>
        <w:rPr>
          <w:rFonts w:ascii="Georgia" w:hAnsi="Georgia" w:cs="Georgia"/>
          <w:color w:val="191713"/>
          <w:sz w:val="22"/>
          <w:szCs w:val="28"/>
        </w:rPr>
        <w:br w:type="page"/>
      </w:r>
      <w:r w:rsidR="00C8543D">
        <w:rPr>
          <w:rFonts w:ascii="Georgia" w:hAnsi="Georgia" w:cs="Georgia"/>
          <w:color w:val="191713"/>
          <w:sz w:val="22"/>
          <w:szCs w:val="28"/>
        </w:rPr>
        <w:t xml:space="preserve">För tolkningen av resultatet är det dock oftast bättre med standardavvikelsen </w:t>
      </w:r>
      <w:r w:rsidR="00C8543D" w:rsidRPr="00C8543D">
        <w:rPr>
          <w:rFonts w:ascii="Georgia" w:hAnsi="Georgia" w:cs="Georgia"/>
          <w:i/>
          <w:color w:val="191713"/>
          <w:sz w:val="22"/>
          <w:szCs w:val="28"/>
        </w:rPr>
        <w:t>sigma</w:t>
      </w:r>
      <w:r w:rsidR="00C8543D">
        <w:rPr>
          <w:rFonts w:ascii="Georgia" w:hAnsi="Georgia" w:cs="Georgia"/>
          <w:color w:val="191713"/>
          <w:sz w:val="22"/>
          <w:szCs w:val="28"/>
        </w:rPr>
        <w:t xml:space="preserve"> (som ju är roten ur variansen) och med indata från sidan 2 blir det följande:</w:t>
      </w:r>
    </w:p>
    <w:p w:rsidR="00C8543D" w:rsidRPr="00DE36C9" w:rsidRDefault="00C8543D" w:rsidP="00C8543D">
      <w:pPr>
        <w:widowControl w:val="0"/>
        <w:autoSpaceDE w:val="0"/>
        <w:autoSpaceDN w:val="0"/>
        <w:adjustRightInd w:val="0"/>
        <w:spacing w:after="60" w:line="100" w:lineRule="exact"/>
        <w:rPr>
          <w:rFonts w:ascii="Georgia" w:hAnsi="Georgia" w:cs="Georgia"/>
          <w:color w:val="191713"/>
          <w:sz w:val="22"/>
          <w:szCs w:val="28"/>
        </w:rPr>
      </w:pPr>
    </w:p>
    <w:p w:rsidR="00C8543D" w:rsidRDefault="00F77380" w:rsidP="00C8543D">
      <w:pPr>
        <w:widowControl w:val="0"/>
        <w:autoSpaceDE w:val="0"/>
        <w:autoSpaceDN w:val="0"/>
        <w:adjustRightInd w:val="0"/>
        <w:spacing w:after="60"/>
        <w:ind w:firstLine="1304"/>
        <w:rPr>
          <w:rFonts w:ascii="Georgia" w:hAnsi="Georgia" w:cs="Georgia"/>
          <w:color w:val="191713"/>
          <w:sz w:val="22"/>
          <w:szCs w:val="28"/>
        </w:rPr>
      </w:pPr>
      <w:r w:rsidRPr="00C8543D">
        <w:rPr>
          <w:rFonts w:ascii="Georgia" w:hAnsi="Georgia" w:cs="Georgia"/>
          <w:color w:val="191713"/>
          <w:position w:val="-30"/>
          <w:sz w:val="22"/>
          <w:szCs w:val="28"/>
        </w:rPr>
        <w:object w:dxaOrig="4480" w:dyaOrig="780">
          <v:shape id="_x0000_i1037" type="#_x0000_t75" style="width:224.65pt;height:39.35pt" o:ole="">
            <v:imagedata r:id="rId28" o:title=""/>
          </v:shape>
          <o:OLEObject Type="Embed" ProgID="Equation.3" ShapeID="_x0000_i1037" DrawAspect="Content" ObjectID="_1433275391" r:id="rId29"/>
        </w:object>
      </w:r>
      <w:r w:rsidR="002B0A94">
        <w:rPr>
          <w:rFonts w:ascii="Georgia" w:hAnsi="Georgia" w:cs="Georgia"/>
          <w:color w:val="191713"/>
          <w:sz w:val="22"/>
          <w:szCs w:val="28"/>
        </w:rPr>
        <w:t xml:space="preserve"> (</w:t>
      </w:r>
      <w:proofErr w:type="spellStart"/>
      <w:r w:rsidR="002B0A94">
        <w:rPr>
          <w:rFonts w:ascii="Georgia" w:hAnsi="Georgia" w:cs="Georgia"/>
          <w:color w:val="191713"/>
          <w:sz w:val="22"/>
          <w:szCs w:val="28"/>
        </w:rPr>
        <w:t>NPS-enheter</w:t>
      </w:r>
      <w:proofErr w:type="spellEnd"/>
      <w:r w:rsidR="002B0A94">
        <w:rPr>
          <w:rFonts w:ascii="Georgia" w:hAnsi="Georgia" w:cs="Georgia"/>
          <w:color w:val="191713"/>
          <w:sz w:val="22"/>
          <w:szCs w:val="28"/>
        </w:rPr>
        <w:t>)</w:t>
      </w:r>
    </w:p>
    <w:p w:rsidR="00C8543D" w:rsidRDefault="00C8543D" w:rsidP="00C8543D">
      <w:pPr>
        <w:widowControl w:val="0"/>
        <w:autoSpaceDE w:val="0"/>
        <w:autoSpaceDN w:val="0"/>
        <w:adjustRightInd w:val="0"/>
        <w:spacing w:after="60" w:line="300" w:lineRule="exact"/>
        <w:rPr>
          <w:rFonts w:ascii="Georgia" w:hAnsi="Georgia" w:cs="Georgia"/>
          <w:color w:val="191713"/>
          <w:sz w:val="22"/>
          <w:szCs w:val="28"/>
        </w:rPr>
      </w:pPr>
    </w:p>
    <w:p w:rsidR="00231C12" w:rsidRDefault="009434EA" w:rsidP="00231C12">
      <w:pPr>
        <w:widowControl w:val="0"/>
        <w:autoSpaceDE w:val="0"/>
        <w:autoSpaceDN w:val="0"/>
        <w:adjustRightInd w:val="0"/>
        <w:spacing w:after="60" w:line="300" w:lineRule="exact"/>
      </w:pPr>
      <w:proofErr w:type="gramStart"/>
      <w:r>
        <w:rPr>
          <w:rFonts w:ascii="Georgia" w:hAnsi="Georgia" w:cs="Georgia"/>
          <w:color w:val="191713"/>
          <w:sz w:val="22"/>
          <w:szCs w:val="28"/>
        </w:rPr>
        <w:t>(Nämnare ’18’</w:t>
      </w:r>
      <w:proofErr w:type="gramEnd"/>
      <w:r>
        <w:rPr>
          <w:rFonts w:ascii="Georgia" w:hAnsi="Georgia" w:cs="Georgia"/>
          <w:color w:val="191713"/>
          <w:sz w:val="22"/>
          <w:szCs w:val="28"/>
        </w:rPr>
        <w:t xml:space="preserve"> kommer av en population om 50 där endast andelen 0.35 svarat). </w:t>
      </w:r>
      <w:r w:rsidR="00C8543D">
        <w:rPr>
          <w:rFonts w:ascii="Georgia" w:hAnsi="Georgia" w:cs="Georgia"/>
          <w:color w:val="191713"/>
          <w:sz w:val="22"/>
          <w:szCs w:val="28"/>
        </w:rPr>
        <w:t>En vanlig tum</w:t>
      </w:r>
      <w:r>
        <w:rPr>
          <w:rFonts w:ascii="Georgia" w:hAnsi="Georgia" w:cs="Georgia"/>
          <w:color w:val="191713"/>
          <w:sz w:val="22"/>
          <w:szCs w:val="28"/>
        </w:rPr>
        <w:softHyphen/>
      </w:r>
      <w:r w:rsidR="00C8543D">
        <w:rPr>
          <w:rFonts w:ascii="Georgia" w:hAnsi="Georgia" w:cs="Georgia"/>
          <w:color w:val="191713"/>
          <w:sz w:val="22"/>
          <w:szCs w:val="28"/>
        </w:rPr>
        <w:t>regel är att +/- 3 sigma omfattar den slumpmässiga variationen, här cirka +/- 66. Vi för</w:t>
      </w:r>
      <w:r>
        <w:rPr>
          <w:rFonts w:ascii="Georgia" w:hAnsi="Georgia" w:cs="Georgia"/>
          <w:color w:val="191713"/>
          <w:sz w:val="22"/>
          <w:szCs w:val="28"/>
        </w:rPr>
        <w:softHyphen/>
      </w:r>
      <w:r w:rsidR="00C8543D">
        <w:rPr>
          <w:rFonts w:ascii="Georgia" w:hAnsi="Georgia" w:cs="Georgia"/>
          <w:color w:val="191713"/>
          <w:sz w:val="22"/>
          <w:szCs w:val="28"/>
        </w:rPr>
        <w:t>väntade o</w:t>
      </w:r>
      <w:r w:rsidR="00F6402B">
        <w:rPr>
          <w:rFonts w:ascii="Georgia" w:hAnsi="Georgia" w:cs="Georgia"/>
          <w:color w:val="191713"/>
          <w:sz w:val="22"/>
          <w:szCs w:val="28"/>
        </w:rPr>
        <w:t xml:space="preserve">ss ett </w:t>
      </w:r>
      <w:proofErr w:type="spellStart"/>
      <w:r w:rsidR="00F6402B">
        <w:rPr>
          <w:rFonts w:ascii="Georgia" w:hAnsi="Georgia" w:cs="Georgia"/>
          <w:color w:val="191713"/>
          <w:sz w:val="22"/>
          <w:szCs w:val="28"/>
        </w:rPr>
        <w:t>NPS-värde</w:t>
      </w:r>
      <w:proofErr w:type="spellEnd"/>
      <w:r w:rsidR="00F6402B">
        <w:rPr>
          <w:rFonts w:ascii="Georgia" w:hAnsi="Georgia" w:cs="Georgia"/>
          <w:color w:val="191713"/>
          <w:sz w:val="22"/>
          <w:szCs w:val="28"/>
        </w:rPr>
        <w:t xml:space="preserve"> på (0.5 – 0.4) </w:t>
      </w:r>
      <w:r w:rsidR="00F6402B" w:rsidRPr="00F6402B">
        <w:rPr>
          <w:rFonts w:ascii="Georgia" w:hAnsi="Georgia" w:cs="Georgia"/>
          <w:color w:val="191713"/>
          <w:sz w:val="16"/>
          <w:szCs w:val="28"/>
        </w:rPr>
        <w:t>•</w:t>
      </w:r>
      <w:r w:rsidR="00F6402B">
        <w:rPr>
          <w:rFonts w:ascii="Georgia" w:hAnsi="Georgia" w:cs="Georgia"/>
          <w:color w:val="191713"/>
          <w:sz w:val="22"/>
          <w:szCs w:val="28"/>
        </w:rPr>
        <w:t xml:space="preserve"> </w:t>
      </w:r>
      <w:r w:rsidR="00C8543D">
        <w:rPr>
          <w:rFonts w:ascii="Georgia" w:hAnsi="Georgia" w:cs="Georgia"/>
          <w:color w:val="191713"/>
          <w:sz w:val="22"/>
          <w:szCs w:val="28"/>
        </w:rPr>
        <w:t xml:space="preserve">100 </w:t>
      </w:r>
      <w:proofErr w:type="spellStart"/>
      <w:proofErr w:type="gramStart"/>
      <w:r w:rsidR="00C8543D">
        <w:rPr>
          <w:rFonts w:ascii="Georgia" w:hAnsi="Georgia" w:cs="Georgia"/>
          <w:color w:val="191713"/>
          <w:sz w:val="22"/>
          <w:szCs w:val="28"/>
        </w:rPr>
        <w:t>dvs</w:t>
      </w:r>
      <w:proofErr w:type="spellEnd"/>
      <w:proofErr w:type="gramEnd"/>
      <w:r w:rsidR="00C8543D">
        <w:rPr>
          <w:rFonts w:ascii="Georgia" w:hAnsi="Georgia" w:cs="Georgia"/>
          <w:color w:val="191713"/>
          <w:sz w:val="22"/>
          <w:szCs w:val="28"/>
        </w:rPr>
        <w:t xml:space="preserve"> </w:t>
      </w:r>
      <w:r w:rsidR="00231C12">
        <w:rPr>
          <w:rFonts w:ascii="Georgia" w:hAnsi="Georgia" w:cs="Georgia"/>
          <w:color w:val="191713"/>
          <w:sz w:val="22"/>
          <w:szCs w:val="28"/>
        </w:rPr>
        <w:t>10 men det är tydligt att den slump</w:t>
      </w:r>
      <w:r w:rsidR="00F6402B">
        <w:rPr>
          <w:rFonts w:ascii="Georgia" w:hAnsi="Georgia" w:cs="Georgia"/>
          <w:color w:val="191713"/>
          <w:sz w:val="22"/>
          <w:szCs w:val="28"/>
        </w:rPr>
        <w:softHyphen/>
      </w:r>
      <w:r w:rsidR="00231C12">
        <w:rPr>
          <w:rFonts w:ascii="Georgia" w:hAnsi="Georgia" w:cs="Georgia"/>
          <w:color w:val="191713"/>
          <w:sz w:val="22"/>
          <w:szCs w:val="28"/>
        </w:rPr>
        <w:t>mässiga variationen kan ge oss ett utfall långt från det förväntade och sålunda få oss att dra fel slut</w:t>
      </w:r>
      <w:r>
        <w:rPr>
          <w:rFonts w:ascii="Georgia" w:hAnsi="Georgia" w:cs="Georgia"/>
          <w:color w:val="191713"/>
          <w:sz w:val="22"/>
          <w:szCs w:val="28"/>
        </w:rPr>
        <w:softHyphen/>
      </w:r>
      <w:r w:rsidR="00231C12">
        <w:rPr>
          <w:rFonts w:ascii="Georgia" w:hAnsi="Georgia" w:cs="Georgia"/>
          <w:color w:val="191713"/>
          <w:sz w:val="22"/>
          <w:szCs w:val="28"/>
        </w:rPr>
        <w:t>satser.</w:t>
      </w:r>
    </w:p>
    <w:p w:rsidR="00FD63F7" w:rsidRDefault="00FD63F7" w:rsidP="00231C12">
      <w:pPr>
        <w:widowControl w:val="0"/>
        <w:autoSpaceDE w:val="0"/>
        <w:autoSpaceDN w:val="0"/>
        <w:adjustRightInd w:val="0"/>
        <w:spacing w:after="60" w:line="300" w:lineRule="exact"/>
      </w:pPr>
    </w:p>
    <w:p w:rsidR="00FD63F7" w:rsidRDefault="00FD63F7" w:rsidP="00231C12">
      <w:pPr>
        <w:widowControl w:val="0"/>
        <w:autoSpaceDE w:val="0"/>
        <w:autoSpaceDN w:val="0"/>
        <w:adjustRightInd w:val="0"/>
        <w:spacing w:after="60" w:line="300" w:lineRule="exact"/>
        <w:rPr>
          <w:rFonts w:ascii="Georgia" w:hAnsi="Georgia" w:cs="Georgia"/>
          <w:color w:val="191713"/>
          <w:sz w:val="22"/>
          <w:szCs w:val="28"/>
        </w:rPr>
      </w:pPr>
      <w:r>
        <w:rPr>
          <w:rFonts w:ascii="Arial" w:hAnsi="Arial" w:cs="Arial"/>
          <w:b/>
          <w:bCs/>
          <w:color w:val="0000FF"/>
          <w:sz w:val="22"/>
          <w:szCs w:val="28"/>
        </w:rPr>
        <w:t>Skillnad mellan två mätningar</w:t>
      </w:r>
      <w:r w:rsidRPr="00CA2286">
        <w:rPr>
          <w:rFonts w:ascii="Arial" w:hAnsi="Arial" w:cs="Arial"/>
          <w:b/>
          <w:bCs/>
          <w:color w:val="0000FF"/>
          <w:sz w:val="22"/>
          <w:szCs w:val="28"/>
        </w:rPr>
        <w:t>.</w:t>
      </w:r>
      <w:r>
        <w:rPr>
          <w:rFonts w:ascii="Arial" w:hAnsi="Arial" w:cs="Arial"/>
          <w:b/>
          <w:bCs/>
          <w:color w:val="0000FF"/>
          <w:sz w:val="22"/>
          <w:szCs w:val="28"/>
        </w:rPr>
        <w:t xml:space="preserve"> </w:t>
      </w:r>
      <w:r>
        <w:rPr>
          <w:rFonts w:ascii="Georgia" w:hAnsi="Georgia" w:cs="Georgia"/>
          <w:color w:val="191713"/>
          <w:sz w:val="22"/>
          <w:szCs w:val="28"/>
        </w:rPr>
        <w:t>I simuleringen (histogram 2) redovisas skillnaden mellan två mätningar med exakt samma förutsättningar (indata enligt sidan 2). En dylik skillnad är i analytiskt hänseende ytterligare en linjärkombination:</w:t>
      </w:r>
    </w:p>
    <w:p w:rsidR="00FD63F7" w:rsidRPr="00DE36C9" w:rsidRDefault="00FD63F7" w:rsidP="00FD63F7">
      <w:pPr>
        <w:widowControl w:val="0"/>
        <w:autoSpaceDE w:val="0"/>
        <w:autoSpaceDN w:val="0"/>
        <w:adjustRightInd w:val="0"/>
        <w:spacing w:after="60" w:line="100" w:lineRule="exact"/>
        <w:rPr>
          <w:rFonts w:ascii="Georgia" w:hAnsi="Georgia" w:cs="Georgia"/>
          <w:color w:val="191713"/>
          <w:sz w:val="22"/>
          <w:szCs w:val="28"/>
        </w:rPr>
      </w:pPr>
    </w:p>
    <w:p w:rsidR="00FD63F7" w:rsidRDefault="00F77380" w:rsidP="00FD63F7">
      <w:pPr>
        <w:widowControl w:val="0"/>
        <w:autoSpaceDE w:val="0"/>
        <w:autoSpaceDN w:val="0"/>
        <w:adjustRightInd w:val="0"/>
        <w:spacing w:after="60"/>
        <w:ind w:firstLine="1304"/>
        <w:rPr>
          <w:rFonts w:ascii="Georgia" w:hAnsi="Georgia" w:cs="Georgia"/>
          <w:color w:val="191713"/>
          <w:sz w:val="22"/>
          <w:szCs w:val="28"/>
        </w:rPr>
      </w:pPr>
      <w:r w:rsidRPr="00FD63F7">
        <w:rPr>
          <w:rFonts w:ascii="Georgia" w:hAnsi="Georgia" w:cs="Georgia"/>
          <w:color w:val="191713"/>
          <w:position w:val="-8"/>
          <w:sz w:val="22"/>
          <w:szCs w:val="28"/>
        </w:rPr>
        <w:object w:dxaOrig="2280" w:dyaOrig="280">
          <v:shape id="_x0000_i1038" type="#_x0000_t75" style="width:114pt;height:14pt" o:ole="">
            <v:imagedata r:id="rId30" o:title=""/>
          </v:shape>
          <o:OLEObject Type="Embed" ProgID="Equation.3" ShapeID="_x0000_i1038" DrawAspect="Content" ObjectID="_1433275392" r:id="rId31"/>
        </w:object>
      </w:r>
    </w:p>
    <w:p w:rsidR="002B0A94" w:rsidRDefault="002B0A94" w:rsidP="00231C12">
      <w:pPr>
        <w:widowControl w:val="0"/>
        <w:autoSpaceDE w:val="0"/>
        <w:autoSpaceDN w:val="0"/>
        <w:adjustRightInd w:val="0"/>
        <w:spacing w:after="60" w:line="300" w:lineRule="exact"/>
        <w:rPr>
          <w:rFonts w:ascii="Georgia" w:hAnsi="Georgia" w:cs="Georgia"/>
          <w:color w:val="191713"/>
          <w:sz w:val="22"/>
          <w:szCs w:val="28"/>
        </w:rPr>
      </w:pPr>
    </w:p>
    <w:p w:rsidR="002B0A94" w:rsidRDefault="002B0A94" w:rsidP="00231C12">
      <w:pPr>
        <w:widowControl w:val="0"/>
        <w:autoSpaceDE w:val="0"/>
        <w:autoSpaceDN w:val="0"/>
        <w:adjustRightInd w:val="0"/>
        <w:spacing w:after="60" w:line="300" w:lineRule="exact"/>
        <w:rPr>
          <w:rFonts w:ascii="Georgia" w:hAnsi="Georgia" w:cs="Georgia"/>
          <w:color w:val="191713"/>
          <w:sz w:val="22"/>
          <w:szCs w:val="28"/>
        </w:rPr>
      </w:pPr>
      <w:r>
        <w:rPr>
          <w:rFonts w:ascii="Georgia" w:hAnsi="Georgia" w:cs="Georgia"/>
          <w:color w:val="191713"/>
          <w:sz w:val="22"/>
          <w:szCs w:val="28"/>
        </w:rPr>
        <w:t>Standardavvikelsen för denna differens blir med ovanstående teoretiska ramverk:</w:t>
      </w:r>
    </w:p>
    <w:p w:rsidR="002B0A94" w:rsidRPr="00DE36C9" w:rsidRDefault="002B0A94" w:rsidP="002B0A94">
      <w:pPr>
        <w:widowControl w:val="0"/>
        <w:autoSpaceDE w:val="0"/>
        <w:autoSpaceDN w:val="0"/>
        <w:adjustRightInd w:val="0"/>
        <w:spacing w:after="60" w:line="100" w:lineRule="exact"/>
        <w:rPr>
          <w:rFonts w:ascii="Georgia" w:hAnsi="Georgia" w:cs="Georgia"/>
          <w:color w:val="191713"/>
          <w:sz w:val="22"/>
          <w:szCs w:val="28"/>
        </w:rPr>
      </w:pPr>
    </w:p>
    <w:p w:rsidR="002B0A94" w:rsidRDefault="00E24F6E" w:rsidP="002B0A94">
      <w:pPr>
        <w:widowControl w:val="0"/>
        <w:autoSpaceDE w:val="0"/>
        <w:autoSpaceDN w:val="0"/>
        <w:adjustRightInd w:val="0"/>
        <w:spacing w:after="60"/>
        <w:ind w:firstLine="1304"/>
        <w:rPr>
          <w:rFonts w:ascii="Georgia" w:hAnsi="Georgia" w:cs="Georgia"/>
          <w:color w:val="191713"/>
          <w:sz w:val="22"/>
          <w:szCs w:val="28"/>
        </w:rPr>
      </w:pPr>
      <w:r w:rsidRPr="00FD63F7">
        <w:rPr>
          <w:rFonts w:ascii="Georgia" w:hAnsi="Georgia" w:cs="Georgia"/>
          <w:color w:val="191713"/>
          <w:position w:val="-8"/>
          <w:sz w:val="22"/>
          <w:szCs w:val="28"/>
        </w:rPr>
        <w:object w:dxaOrig="2800" w:dyaOrig="380">
          <v:shape id="_x0000_i1039" type="#_x0000_t75" style="width:140pt;height:19.35pt" o:ole="">
            <v:imagedata r:id="rId32" o:title=""/>
          </v:shape>
          <o:OLEObject Type="Embed" ProgID="Equation.3" ShapeID="_x0000_i1039" DrawAspect="Content" ObjectID="_1433275393" r:id="rId33"/>
        </w:object>
      </w:r>
      <w:r w:rsidR="002B0A94">
        <w:rPr>
          <w:rFonts w:ascii="Georgia" w:hAnsi="Georgia" w:cs="Georgia"/>
          <w:color w:val="191713"/>
          <w:sz w:val="22"/>
          <w:szCs w:val="28"/>
        </w:rPr>
        <w:t xml:space="preserve"> (</w:t>
      </w:r>
      <w:proofErr w:type="spellStart"/>
      <w:r w:rsidR="002B0A94">
        <w:rPr>
          <w:rFonts w:ascii="Georgia" w:hAnsi="Georgia" w:cs="Georgia"/>
          <w:color w:val="191713"/>
          <w:sz w:val="22"/>
          <w:szCs w:val="28"/>
        </w:rPr>
        <w:t>NPS-enheter</w:t>
      </w:r>
      <w:proofErr w:type="spellEnd"/>
      <w:r w:rsidR="002B0A94">
        <w:rPr>
          <w:rFonts w:ascii="Georgia" w:hAnsi="Georgia" w:cs="Georgia"/>
          <w:color w:val="191713"/>
          <w:sz w:val="22"/>
          <w:szCs w:val="28"/>
        </w:rPr>
        <w:t>)</w:t>
      </w:r>
    </w:p>
    <w:p w:rsidR="00231C12" w:rsidRDefault="00231C12" w:rsidP="00231C12">
      <w:pPr>
        <w:widowControl w:val="0"/>
        <w:autoSpaceDE w:val="0"/>
        <w:autoSpaceDN w:val="0"/>
        <w:adjustRightInd w:val="0"/>
        <w:spacing w:after="60" w:line="300" w:lineRule="exact"/>
      </w:pPr>
    </w:p>
    <w:p w:rsidR="00EC58E5" w:rsidRDefault="00EC58E5" w:rsidP="00EC58E5">
      <w:pPr>
        <w:widowControl w:val="0"/>
        <w:autoSpaceDE w:val="0"/>
        <w:autoSpaceDN w:val="0"/>
        <w:adjustRightInd w:val="0"/>
        <w:spacing w:after="60" w:line="300" w:lineRule="exact"/>
        <w:rPr>
          <w:rFonts w:ascii="Arial" w:hAnsi="Arial" w:cs="Georgia"/>
          <w:b/>
          <w:color w:val="191713"/>
          <w:sz w:val="20"/>
          <w:szCs w:val="28"/>
        </w:rPr>
      </w:pPr>
      <w:r w:rsidRPr="00C87B9B">
        <w:rPr>
          <w:rFonts w:ascii="Arial" w:hAnsi="Arial" w:cs="Georgia"/>
          <w:b/>
          <w:color w:val="191713"/>
          <w:sz w:val="20"/>
          <w:szCs w:val="28"/>
        </w:rPr>
        <w:t>Simulering</w:t>
      </w:r>
      <w:r>
        <w:rPr>
          <w:rFonts w:ascii="Arial" w:hAnsi="Arial" w:cs="Georgia"/>
          <w:b/>
          <w:color w:val="191713"/>
          <w:sz w:val="20"/>
          <w:szCs w:val="28"/>
        </w:rPr>
        <w:t>skod</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erase</w:t>
      </w:r>
      <w:proofErr w:type="spellEnd"/>
      <w:r w:rsidRPr="00641E0D">
        <w:rPr>
          <w:rFonts w:ascii="Courier New" w:hAnsi="Courier New" w:cs="Georgia"/>
          <w:color w:val="191713"/>
          <w:sz w:val="18"/>
          <w:szCs w:val="28"/>
        </w:rPr>
        <w:t xml:space="preserve"> c1-c4000</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erase</w:t>
      </w:r>
      <w:proofErr w:type="spellEnd"/>
      <w:r w:rsidRPr="00641E0D">
        <w:rPr>
          <w:rFonts w:ascii="Courier New" w:hAnsi="Courier New" w:cs="Georgia"/>
          <w:color w:val="191713"/>
          <w:sz w:val="18"/>
          <w:szCs w:val="28"/>
        </w:rPr>
        <w:t xml:space="preserve"> k1-k1000</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name</w:t>
      </w:r>
      <w:proofErr w:type="spellEnd"/>
      <w:r w:rsidRPr="00641E0D">
        <w:rPr>
          <w:rFonts w:ascii="Courier New" w:hAnsi="Courier New" w:cs="Georgia"/>
          <w:color w:val="191713"/>
          <w:sz w:val="18"/>
          <w:szCs w:val="28"/>
        </w:rPr>
        <w:t xml:space="preserve"> c1 '</w:t>
      </w:r>
      <w:proofErr w:type="spellStart"/>
      <w:r w:rsidRPr="00641E0D">
        <w:rPr>
          <w:rFonts w:ascii="Courier New" w:hAnsi="Courier New" w:cs="Georgia"/>
          <w:color w:val="191713"/>
          <w:sz w:val="18"/>
          <w:szCs w:val="28"/>
        </w:rPr>
        <w:t>Amb/Pass/Krit</w:t>
      </w:r>
      <w:proofErr w:type="spellEnd"/>
      <w:r w:rsidRPr="00641E0D">
        <w:rPr>
          <w:rFonts w:ascii="Courier New" w:hAnsi="Courier New" w:cs="Georgia"/>
          <w:color w:val="191713"/>
          <w:sz w:val="18"/>
          <w:szCs w:val="28"/>
        </w:rPr>
        <w:t>' c2 '</w:t>
      </w:r>
      <w:proofErr w:type="spellStart"/>
      <w:r w:rsidRPr="00641E0D">
        <w:rPr>
          <w:rFonts w:ascii="Courier New" w:hAnsi="Courier New" w:cs="Georgia"/>
          <w:color w:val="191713"/>
          <w:sz w:val="18"/>
          <w:szCs w:val="28"/>
        </w:rPr>
        <w:t>Prop</w:t>
      </w:r>
      <w:proofErr w:type="spell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Amb/Pass/Krit</w:t>
      </w:r>
      <w:proofErr w:type="spellEnd"/>
      <w:r w:rsidRPr="00641E0D">
        <w:rPr>
          <w:rFonts w:ascii="Courier New" w:hAnsi="Courier New" w:cs="Georgia"/>
          <w:color w:val="191713"/>
          <w:sz w:val="18"/>
          <w:szCs w:val="28"/>
        </w:rPr>
        <w:t>'</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proofErr w:type="gramStart"/>
      <w:r w:rsidRPr="00641E0D">
        <w:rPr>
          <w:rFonts w:ascii="Courier New" w:hAnsi="Courier New" w:cs="Georgia"/>
          <w:color w:val="191713"/>
          <w:sz w:val="18"/>
          <w:szCs w:val="28"/>
        </w:rPr>
        <w:t>name</w:t>
      </w:r>
      <w:proofErr w:type="spellEnd"/>
      <w:r w:rsidRPr="00641E0D">
        <w:rPr>
          <w:rFonts w:ascii="Courier New" w:hAnsi="Courier New" w:cs="Georgia"/>
          <w:color w:val="191713"/>
          <w:sz w:val="18"/>
          <w:szCs w:val="28"/>
        </w:rPr>
        <w:t xml:space="preserve"> c3 'Slump'</w:t>
      </w:r>
      <w:proofErr w:type="gramEnd"/>
      <w:r w:rsidRPr="00641E0D">
        <w:rPr>
          <w:rFonts w:ascii="Courier New" w:hAnsi="Courier New" w:cs="Georgia"/>
          <w:color w:val="191713"/>
          <w:sz w:val="18"/>
          <w:szCs w:val="28"/>
        </w:rPr>
        <w:t xml:space="preserve"> c4 'Enkät nr'</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r w:rsidRPr="00641E0D">
        <w:rPr>
          <w:rFonts w:ascii="Courier New" w:hAnsi="Courier New" w:cs="Georgia"/>
          <w:color w:val="191713"/>
          <w:sz w:val="18"/>
          <w:szCs w:val="28"/>
        </w:rPr>
        <w:t>set c1</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r w:rsidRPr="00641E0D">
        <w:rPr>
          <w:rFonts w:ascii="Courier New" w:hAnsi="Courier New" w:cs="Georgia"/>
          <w:color w:val="191713"/>
          <w:sz w:val="18"/>
          <w:szCs w:val="28"/>
        </w:rPr>
        <w:t>1 2 3</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end</w:t>
      </w:r>
      <w:proofErr w:type="spellEnd"/>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r w:rsidRPr="00641E0D">
        <w:rPr>
          <w:rFonts w:ascii="Courier New" w:hAnsi="Courier New" w:cs="Georgia"/>
          <w:color w:val="191713"/>
          <w:sz w:val="18"/>
          <w:szCs w:val="28"/>
        </w:rPr>
        <w:t xml:space="preserve">set c2 </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gramStart"/>
      <w:r w:rsidRPr="00641E0D">
        <w:rPr>
          <w:rFonts w:ascii="Courier New" w:hAnsi="Courier New" w:cs="Georgia"/>
          <w:color w:val="191713"/>
          <w:sz w:val="18"/>
          <w:szCs w:val="28"/>
        </w:rPr>
        <w:t>0.50 0.10 0.40          # Proportion '</w:t>
      </w:r>
      <w:proofErr w:type="spellStart"/>
      <w:r w:rsidRPr="00641E0D">
        <w:rPr>
          <w:rFonts w:ascii="Courier New" w:hAnsi="Courier New" w:cs="Georgia"/>
          <w:color w:val="191713"/>
          <w:sz w:val="18"/>
          <w:szCs w:val="28"/>
        </w:rPr>
        <w:t>Amb</w:t>
      </w:r>
      <w:proofErr w:type="spellEnd"/>
      <w:r w:rsidRPr="00641E0D">
        <w:rPr>
          <w:rFonts w:ascii="Courier New" w:hAnsi="Courier New" w:cs="Georgia"/>
          <w:color w:val="191713"/>
          <w:sz w:val="18"/>
          <w:szCs w:val="28"/>
        </w:rPr>
        <w:t>', 'Pass', '</w:t>
      </w:r>
      <w:proofErr w:type="spellStart"/>
      <w:r w:rsidRPr="00641E0D">
        <w:rPr>
          <w:rFonts w:ascii="Courier New" w:hAnsi="Courier New" w:cs="Georgia"/>
          <w:color w:val="191713"/>
          <w:sz w:val="18"/>
          <w:szCs w:val="28"/>
        </w:rPr>
        <w:t>Krit</w:t>
      </w:r>
      <w:proofErr w:type="spellEnd"/>
      <w:r w:rsidRPr="00641E0D">
        <w:rPr>
          <w:rFonts w:ascii="Courier New" w:hAnsi="Courier New" w:cs="Georgia"/>
          <w:color w:val="191713"/>
          <w:sz w:val="18"/>
          <w:szCs w:val="28"/>
        </w:rPr>
        <w:t>'</w:t>
      </w:r>
      <w:proofErr w:type="gramEnd"/>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end</w:t>
      </w:r>
      <w:proofErr w:type="spellEnd"/>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let</w:t>
      </w:r>
      <w:proofErr w:type="spellEnd"/>
      <w:r w:rsidRPr="00641E0D">
        <w:rPr>
          <w:rFonts w:ascii="Courier New" w:hAnsi="Courier New" w:cs="Georgia"/>
          <w:color w:val="191713"/>
          <w:sz w:val="18"/>
          <w:szCs w:val="28"/>
        </w:rPr>
        <w:t xml:space="preserve"> k2 = 0.35           # Andel svarande.</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let</w:t>
      </w:r>
      <w:proofErr w:type="spellEnd"/>
      <w:r w:rsidRPr="00641E0D">
        <w:rPr>
          <w:rFonts w:ascii="Courier New" w:hAnsi="Courier New" w:cs="Georgia"/>
          <w:color w:val="191713"/>
          <w:sz w:val="18"/>
          <w:szCs w:val="28"/>
        </w:rPr>
        <w:t xml:space="preserve"> k3 = </w:t>
      </w:r>
      <w:proofErr w:type="gramStart"/>
      <w:r w:rsidRPr="00641E0D">
        <w:rPr>
          <w:rFonts w:ascii="Courier New" w:hAnsi="Courier New" w:cs="Georgia"/>
          <w:color w:val="191713"/>
          <w:sz w:val="18"/>
          <w:szCs w:val="28"/>
        </w:rPr>
        <w:t>50             #</w:t>
      </w:r>
      <w:proofErr w:type="gramEnd"/>
      <w:r w:rsidRPr="00641E0D">
        <w:rPr>
          <w:rFonts w:ascii="Courier New" w:hAnsi="Courier New" w:cs="Georgia"/>
          <w:color w:val="191713"/>
          <w:sz w:val="18"/>
          <w:szCs w:val="28"/>
        </w:rPr>
        <w:t xml:space="preserve"> Antal medlemmar i en sektion/region.</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let</w:t>
      </w:r>
      <w:proofErr w:type="spellEnd"/>
      <w:r w:rsidRPr="00641E0D">
        <w:rPr>
          <w:rFonts w:ascii="Courier New" w:hAnsi="Courier New" w:cs="Georgia"/>
          <w:color w:val="191713"/>
          <w:sz w:val="18"/>
          <w:szCs w:val="28"/>
        </w:rPr>
        <w:t xml:space="preserve"> k4 = round(k2*</w:t>
      </w:r>
      <w:proofErr w:type="gramStart"/>
      <w:r w:rsidRPr="00641E0D">
        <w:rPr>
          <w:rFonts w:ascii="Courier New" w:hAnsi="Courier New" w:cs="Georgia"/>
          <w:color w:val="191713"/>
          <w:sz w:val="18"/>
          <w:szCs w:val="28"/>
        </w:rPr>
        <w:t>k3)   #</w:t>
      </w:r>
      <w:proofErr w:type="gramEnd"/>
      <w:r w:rsidRPr="00641E0D">
        <w:rPr>
          <w:rFonts w:ascii="Courier New" w:hAnsi="Courier New" w:cs="Georgia"/>
          <w:color w:val="191713"/>
          <w:sz w:val="18"/>
          <w:szCs w:val="28"/>
        </w:rPr>
        <w:t xml:space="preserve"> Antal svarande (stickprovets storlek).</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let</w:t>
      </w:r>
      <w:proofErr w:type="spellEnd"/>
      <w:r w:rsidRPr="00641E0D">
        <w:rPr>
          <w:rFonts w:ascii="Courier New" w:hAnsi="Courier New" w:cs="Georgia"/>
          <w:color w:val="191713"/>
          <w:sz w:val="18"/>
          <w:szCs w:val="28"/>
        </w:rPr>
        <w:t xml:space="preserve"> k5 = </w:t>
      </w:r>
      <w:proofErr w:type="gramStart"/>
      <w:r w:rsidRPr="00641E0D">
        <w:rPr>
          <w:rFonts w:ascii="Courier New" w:hAnsi="Courier New" w:cs="Georgia"/>
          <w:color w:val="191713"/>
          <w:sz w:val="18"/>
          <w:szCs w:val="28"/>
        </w:rPr>
        <w:t>10000          #</w:t>
      </w:r>
      <w:proofErr w:type="gramEnd"/>
      <w:r w:rsidRPr="00641E0D">
        <w:rPr>
          <w:rFonts w:ascii="Courier New" w:hAnsi="Courier New" w:cs="Georgia"/>
          <w:color w:val="191713"/>
          <w:sz w:val="18"/>
          <w:szCs w:val="28"/>
        </w:rPr>
        <w:t xml:space="preserve"> Antal utskick av enkäter.</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let</w:t>
      </w:r>
      <w:proofErr w:type="spellEnd"/>
      <w:r w:rsidRPr="00641E0D">
        <w:rPr>
          <w:rFonts w:ascii="Courier New" w:hAnsi="Courier New" w:cs="Georgia"/>
          <w:color w:val="191713"/>
          <w:sz w:val="18"/>
          <w:szCs w:val="28"/>
        </w:rPr>
        <w:t xml:space="preserve"> k6 = k4*k5</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Random</w:t>
      </w:r>
      <w:proofErr w:type="spellEnd"/>
      <w:r w:rsidRPr="00641E0D">
        <w:rPr>
          <w:rFonts w:ascii="Courier New" w:hAnsi="Courier New" w:cs="Georgia"/>
          <w:color w:val="191713"/>
          <w:sz w:val="18"/>
          <w:szCs w:val="28"/>
        </w:rPr>
        <w:t xml:space="preserve"> k6 c3;</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Discrete</w:t>
      </w:r>
      <w:proofErr w:type="spellEnd"/>
      <w:r w:rsidRPr="00641E0D">
        <w:rPr>
          <w:rFonts w:ascii="Courier New" w:hAnsi="Courier New" w:cs="Georgia"/>
          <w:color w:val="191713"/>
          <w:sz w:val="18"/>
          <w:szCs w:val="28"/>
        </w:rPr>
        <w:t xml:space="preserve"> C1 C2.</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r w:rsidRPr="00641E0D">
        <w:rPr>
          <w:rFonts w:ascii="Courier New" w:hAnsi="Courier New" w:cs="Georgia"/>
          <w:color w:val="191713"/>
          <w:sz w:val="18"/>
          <w:szCs w:val="28"/>
        </w:rPr>
        <w:t xml:space="preserve">Set </w:t>
      </w:r>
      <w:proofErr w:type="gramStart"/>
      <w:r w:rsidRPr="00641E0D">
        <w:rPr>
          <w:rFonts w:ascii="Courier New" w:hAnsi="Courier New" w:cs="Georgia"/>
          <w:color w:val="191713"/>
          <w:sz w:val="18"/>
          <w:szCs w:val="28"/>
        </w:rPr>
        <w:t>c4                  #</w:t>
      </w:r>
      <w:proofErr w:type="gramEnd"/>
      <w:r w:rsidRPr="00641E0D">
        <w:rPr>
          <w:rFonts w:ascii="Courier New" w:hAnsi="Courier New" w:cs="Georgia"/>
          <w:color w:val="191713"/>
          <w:sz w:val="18"/>
          <w:szCs w:val="28"/>
        </w:rPr>
        <w:t xml:space="preserve"> K5 enkäter om k4 svarande. </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gramStart"/>
      <w:r w:rsidRPr="00641E0D">
        <w:rPr>
          <w:rFonts w:ascii="Courier New" w:hAnsi="Courier New" w:cs="Georgia"/>
          <w:color w:val="191713"/>
          <w:sz w:val="18"/>
          <w:szCs w:val="28"/>
        </w:rPr>
        <w:t>(1:k5)k4                # Kolumn c4 är '</w:t>
      </w:r>
      <w:proofErr w:type="spellStart"/>
      <w:r w:rsidRPr="00641E0D">
        <w:rPr>
          <w:rFonts w:ascii="Courier New" w:hAnsi="Courier New" w:cs="Georgia"/>
          <w:color w:val="191713"/>
          <w:sz w:val="18"/>
          <w:szCs w:val="28"/>
        </w:rPr>
        <w:t>enkätnr</w:t>
      </w:r>
      <w:proofErr w:type="spellEnd"/>
      <w:r w:rsidRPr="00641E0D">
        <w:rPr>
          <w:rFonts w:ascii="Courier New" w:hAnsi="Courier New" w:cs="Georgia"/>
          <w:color w:val="191713"/>
          <w:sz w:val="18"/>
          <w:szCs w:val="28"/>
        </w:rPr>
        <w:t>'</w:t>
      </w:r>
      <w:proofErr w:type="gramEnd"/>
      <w:r w:rsidRPr="00641E0D">
        <w:rPr>
          <w:rFonts w:ascii="Courier New" w:hAnsi="Courier New" w:cs="Georgia"/>
          <w:color w:val="191713"/>
          <w:sz w:val="18"/>
          <w:szCs w:val="28"/>
        </w:rPr>
        <w:t>.</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end</w:t>
      </w:r>
      <w:proofErr w:type="spellEnd"/>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proofErr w:type="gramStart"/>
      <w:r w:rsidRPr="00641E0D">
        <w:rPr>
          <w:rFonts w:ascii="Courier New" w:hAnsi="Courier New" w:cs="Georgia"/>
          <w:color w:val="191713"/>
          <w:sz w:val="18"/>
          <w:szCs w:val="28"/>
        </w:rPr>
        <w:t>Let</w:t>
      </w:r>
      <w:proofErr w:type="spellEnd"/>
      <w:r w:rsidRPr="00641E0D">
        <w:rPr>
          <w:rFonts w:ascii="Courier New" w:hAnsi="Courier New" w:cs="Georgia"/>
          <w:color w:val="191713"/>
          <w:sz w:val="18"/>
          <w:szCs w:val="28"/>
        </w:rPr>
        <w:t xml:space="preserve"> c6 = IF(c3=1;1;0)   # Alla '</w:t>
      </w:r>
      <w:proofErr w:type="spellStart"/>
      <w:r w:rsidRPr="00641E0D">
        <w:rPr>
          <w:rFonts w:ascii="Courier New" w:hAnsi="Courier New" w:cs="Georgia"/>
          <w:color w:val="191713"/>
          <w:sz w:val="18"/>
          <w:szCs w:val="28"/>
        </w:rPr>
        <w:t>Amb</w:t>
      </w:r>
      <w:proofErr w:type="spellEnd"/>
      <w:r w:rsidRPr="00641E0D">
        <w:rPr>
          <w:rFonts w:ascii="Courier New" w:hAnsi="Courier New" w:cs="Georgia"/>
          <w:color w:val="191713"/>
          <w:sz w:val="18"/>
          <w:szCs w:val="28"/>
        </w:rPr>
        <w:t>'</w:t>
      </w:r>
      <w:proofErr w:type="gramEnd"/>
      <w:r w:rsidRPr="00641E0D">
        <w:rPr>
          <w:rFonts w:ascii="Courier New" w:hAnsi="Courier New" w:cs="Georgia"/>
          <w:color w:val="191713"/>
          <w:sz w:val="18"/>
          <w:szCs w:val="28"/>
        </w:rPr>
        <w:t xml:space="preserve"> blir 1:a, </w:t>
      </w:r>
      <w:proofErr w:type="spellStart"/>
      <w:r w:rsidRPr="00641E0D">
        <w:rPr>
          <w:rFonts w:ascii="Courier New" w:hAnsi="Courier New" w:cs="Georgia"/>
          <w:color w:val="191713"/>
          <w:sz w:val="18"/>
          <w:szCs w:val="28"/>
        </w:rPr>
        <w:t>övr</w:t>
      </w:r>
      <w:proofErr w:type="spellEnd"/>
      <w:r w:rsidRPr="00641E0D">
        <w:rPr>
          <w:rFonts w:ascii="Courier New" w:hAnsi="Courier New" w:cs="Georgia"/>
          <w:color w:val="191713"/>
          <w:sz w:val="18"/>
          <w:szCs w:val="28"/>
        </w:rPr>
        <w:t xml:space="preserve"> 0:a.</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A63F74" w:rsidRDefault="00A63F74"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Name</w:t>
      </w:r>
      <w:proofErr w:type="spellEnd"/>
      <w:r w:rsidRPr="00641E0D">
        <w:rPr>
          <w:rFonts w:ascii="Courier New" w:hAnsi="Courier New" w:cs="Georgia"/>
          <w:color w:val="191713"/>
          <w:sz w:val="18"/>
          <w:szCs w:val="28"/>
        </w:rPr>
        <w:t xml:space="preserve"> c7 "</w:t>
      </w:r>
      <w:proofErr w:type="spellStart"/>
      <w:r w:rsidRPr="00641E0D">
        <w:rPr>
          <w:rFonts w:ascii="Courier New" w:hAnsi="Courier New" w:cs="Georgia"/>
          <w:color w:val="191713"/>
          <w:sz w:val="18"/>
          <w:szCs w:val="28"/>
        </w:rPr>
        <w:t>Prop</w:t>
      </w:r>
      <w:proofErr w:type="spell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Amb</w:t>
      </w:r>
      <w:proofErr w:type="spellEnd"/>
      <w:r w:rsidRPr="00641E0D">
        <w:rPr>
          <w:rFonts w:ascii="Courier New" w:hAnsi="Courier New" w:cs="Georgia"/>
          <w:color w:val="191713"/>
          <w:sz w:val="18"/>
          <w:szCs w:val="28"/>
        </w:rPr>
        <w:t>"</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proofErr w:type="gramStart"/>
      <w:r w:rsidRPr="00641E0D">
        <w:rPr>
          <w:rFonts w:ascii="Courier New" w:hAnsi="Courier New" w:cs="Georgia"/>
          <w:color w:val="191713"/>
          <w:sz w:val="18"/>
          <w:szCs w:val="28"/>
        </w:rPr>
        <w:t>Statistics</w:t>
      </w:r>
      <w:proofErr w:type="spellEnd"/>
      <w:r w:rsidRPr="00641E0D">
        <w:rPr>
          <w:rFonts w:ascii="Courier New" w:hAnsi="Courier New" w:cs="Georgia"/>
          <w:color w:val="191713"/>
          <w:sz w:val="18"/>
          <w:szCs w:val="28"/>
        </w:rPr>
        <w:t xml:space="preserve"> C6;          # Beräknar andelen '</w:t>
      </w:r>
      <w:proofErr w:type="spellStart"/>
      <w:r w:rsidRPr="00641E0D">
        <w:rPr>
          <w:rFonts w:ascii="Courier New" w:hAnsi="Courier New" w:cs="Georgia"/>
          <w:color w:val="191713"/>
          <w:sz w:val="18"/>
          <w:szCs w:val="28"/>
        </w:rPr>
        <w:t>Amb</w:t>
      </w:r>
      <w:proofErr w:type="spellEnd"/>
      <w:r w:rsidRPr="00641E0D">
        <w:rPr>
          <w:rFonts w:ascii="Courier New" w:hAnsi="Courier New" w:cs="Georgia"/>
          <w:color w:val="191713"/>
          <w:sz w:val="18"/>
          <w:szCs w:val="28"/>
        </w:rPr>
        <w:t>'</w:t>
      </w:r>
      <w:proofErr w:type="gramEnd"/>
      <w:r w:rsidRPr="00641E0D">
        <w:rPr>
          <w:rFonts w:ascii="Courier New" w:hAnsi="Courier New" w:cs="Georgia"/>
          <w:color w:val="191713"/>
          <w:sz w:val="18"/>
          <w:szCs w:val="28"/>
        </w:rPr>
        <w:t xml:space="preserve"> per grupp</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r w:rsidRPr="00641E0D">
        <w:rPr>
          <w:rFonts w:ascii="Courier New" w:hAnsi="Courier New" w:cs="Georgia"/>
          <w:color w:val="191713"/>
          <w:sz w:val="18"/>
          <w:szCs w:val="28"/>
        </w:rPr>
        <w:t xml:space="preserve">  By </w:t>
      </w:r>
      <w:proofErr w:type="gramStart"/>
      <w:r w:rsidRPr="00641E0D">
        <w:rPr>
          <w:rFonts w:ascii="Courier New" w:hAnsi="Courier New" w:cs="Georgia"/>
          <w:color w:val="191713"/>
          <w:sz w:val="18"/>
          <w:szCs w:val="28"/>
        </w:rPr>
        <w:t>C4;                #</w:t>
      </w:r>
      <w:proofErr w:type="gramEnd"/>
      <w:r w:rsidRPr="00641E0D">
        <w:rPr>
          <w:rFonts w:ascii="Courier New" w:hAnsi="Courier New" w:cs="Georgia"/>
          <w:color w:val="191713"/>
          <w:sz w:val="18"/>
          <w:szCs w:val="28"/>
        </w:rPr>
        <w:t xml:space="preserve"> och lägger resultatet i '</w:t>
      </w:r>
      <w:proofErr w:type="spellStart"/>
      <w:r w:rsidRPr="00641E0D">
        <w:rPr>
          <w:rFonts w:ascii="Courier New" w:hAnsi="Courier New" w:cs="Georgia"/>
          <w:color w:val="191713"/>
          <w:sz w:val="18"/>
          <w:szCs w:val="28"/>
        </w:rPr>
        <w:t>Prop</w:t>
      </w:r>
      <w:proofErr w:type="spell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Amb</w:t>
      </w:r>
      <w:proofErr w:type="spellEnd"/>
      <w:r w:rsidRPr="00641E0D">
        <w:rPr>
          <w:rFonts w:ascii="Courier New" w:hAnsi="Courier New" w:cs="Georgia"/>
          <w:color w:val="191713"/>
          <w:sz w:val="18"/>
          <w:szCs w:val="28"/>
        </w:rPr>
        <w:t>'.</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Mean</w:t>
      </w:r>
      <w:proofErr w:type="spell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Prop</w:t>
      </w:r>
      <w:proofErr w:type="spell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Amb</w:t>
      </w:r>
      <w:proofErr w:type="spellEnd"/>
      <w:r w:rsidRPr="00641E0D">
        <w:rPr>
          <w:rFonts w:ascii="Courier New" w:hAnsi="Courier New" w:cs="Georgia"/>
          <w:color w:val="191713"/>
          <w:sz w:val="18"/>
          <w:szCs w:val="28"/>
        </w:rPr>
        <w:t>'.</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Let</w:t>
      </w:r>
      <w:proofErr w:type="spellEnd"/>
      <w:r w:rsidRPr="00641E0D">
        <w:rPr>
          <w:rFonts w:ascii="Courier New" w:hAnsi="Courier New" w:cs="Georgia"/>
          <w:color w:val="191713"/>
          <w:sz w:val="18"/>
          <w:szCs w:val="28"/>
        </w:rPr>
        <w:t xml:space="preserve"> c9 = IF(c3=3;1;0)</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Name</w:t>
      </w:r>
      <w:proofErr w:type="spellEnd"/>
      <w:r w:rsidRPr="00641E0D">
        <w:rPr>
          <w:rFonts w:ascii="Courier New" w:hAnsi="Courier New" w:cs="Georgia"/>
          <w:color w:val="191713"/>
          <w:sz w:val="18"/>
          <w:szCs w:val="28"/>
        </w:rPr>
        <w:t xml:space="preserve"> c10 "</w:t>
      </w:r>
      <w:proofErr w:type="spellStart"/>
      <w:r w:rsidRPr="00641E0D">
        <w:rPr>
          <w:rFonts w:ascii="Courier New" w:hAnsi="Courier New" w:cs="Georgia"/>
          <w:color w:val="191713"/>
          <w:sz w:val="18"/>
          <w:szCs w:val="28"/>
        </w:rPr>
        <w:t>Prop</w:t>
      </w:r>
      <w:proofErr w:type="spell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Krit</w:t>
      </w:r>
      <w:proofErr w:type="spellEnd"/>
      <w:r w:rsidRPr="00641E0D">
        <w:rPr>
          <w:rFonts w:ascii="Courier New" w:hAnsi="Courier New" w:cs="Georgia"/>
          <w:color w:val="191713"/>
          <w:sz w:val="18"/>
          <w:szCs w:val="28"/>
        </w:rPr>
        <w:t>"</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Statistics</w:t>
      </w:r>
      <w:proofErr w:type="spellEnd"/>
      <w:r w:rsidRPr="00641E0D">
        <w:rPr>
          <w:rFonts w:ascii="Courier New" w:hAnsi="Courier New" w:cs="Georgia"/>
          <w:color w:val="191713"/>
          <w:sz w:val="18"/>
          <w:szCs w:val="28"/>
        </w:rPr>
        <w:t xml:space="preserve"> C9;</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r w:rsidRPr="00641E0D">
        <w:rPr>
          <w:rFonts w:ascii="Courier New" w:hAnsi="Courier New" w:cs="Georgia"/>
          <w:color w:val="191713"/>
          <w:sz w:val="18"/>
          <w:szCs w:val="28"/>
        </w:rPr>
        <w:t xml:space="preserve">  By C4;</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Mean</w:t>
      </w:r>
      <w:proofErr w:type="spell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Prop</w:t>
      </w:r>
      <w:proofErr w:type="spell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Krit</w:t>
      </w:r>
      <w:proofErr w:type="spellEnd"/>
      <w:r w:rsidRPr="00641E0D">
        <w:rPr>
          <w:rFonts w:ascii="Courier New" w:hAnsi="Courier New" w:cs="Georgia"/>
          <w:color w:val="191713"/>
          <w:sz w:val="18"/>
          <w:szCs w:val="28"/>
        </w:rPr>
        <w:t>'.</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Let</w:t>
      </w:r>
      <w:proofErr w:type="spellEnd"/>
      <w:r w:rsidRPr="00641E0D">
        <w:rPr>
          <w:rFonts w:ascii="Courier New" w:hAnsi="Courier New" w:cs="Georgia"/>
          <w:color w:val="191713"/>
          <w:sz w:val="18"/>
          <w:szCs w:val="28"/>
        </w:rPr>
        <w:t xml:space="preserve"> c12 = ('</w:t>
      </w:r>
      <w:proofErr w:type="spellStart"/>
      <w:r w:rsidRPr="00641E0D">
        <w:rPr>
          <w:rFonts w:ascii="Courier New" w:hAnsi="Courier New" w:cs="Georgia"/>
          <w:color w:val="191713"/>
          <w:sz w:val="18"/>
          <w:szCs w:val="28"/>
        </w:rPr>
        <w:t>Prop</w:t>
      </w:r>
      <w:proofErr w:type="spell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Amb</w:t>
      </w:r>
      <w:proofErr w:type="spellEnd"/>
      <w:r w:rsidRPr="00641E0D">
        <w:rPr>
          <w:rFonts w:ascii="Courier New" w:hAnsi="Courier New" w:cs="Georgia"/>
          <w:color w:val="191713"/>
          <w:sz w:val="18"/>
          <w:szCs w:val="28"/>
        </w:rPr>
        <w:t>' - '</w:t>
      </w:r>
      <w:proofErr w:type="spellStart"/>
      <w:r w:rsidRPr="00641E0D">
        <w:rPr>
          <w:rFonts w:ascii="Courier New" w:hAnsi="Courier New" w:cs="Georgia"/>
          <w:color w:val="191713"/>
          <w:sz w:val="18"/>
          <w:szCs w:val="28"/>
        </w:rPr>
        <w:t>Prop</w:t>
      </w:r>
      <w:proofErr w:type="spell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Krit</w:t>
      </w:r>
      <w:proofErr w:type="spellEnd"/>
      <w:r w:rsidRPr="00641E0D">
        <w:rPr>
          <w:rFonts w:ascii="Courier New" w:hAnsi="Courier New" w:cs="Georgia"/>
          <w:color w:val="191713"/>
          <w:sz w:val="18"/>
          <w:szCs w:val="28"/>
        </w:rPr>
        <w:t>')*100</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name</w:t>
      </w:r>
      <w:proofErr w:type="spellEnd"/>
      <w:r w:rsidRPr="00641E0D">
        <w:rPr>
          <w:rFonts w:ascii="Courier New" w:hAnsi="Courier New" w:cs="Georgia"/>
          <w:color w:val="191713"/>
          <w:sz w:val="18"/>
          <w:szCs w:val="28"/>
        </w:rPr>
        <w:t xml:space="preserve"> c13 '</w:t>
      </w:r>
      <w:proofErr w:type="spellStart"/>
      <w:r w:rsidRPr="00641E0D">
        <w:rPr>
          <w:rFonts w:ascii="Courier New" w:hAnsi="Courier New" w:cs="Georgia"/>
          <w:color w:val="191713"/>
          <w:sz w:val="18"/>
          <w:szCs w:val="28"/>
        </w:rPr>
        <w:t>NPS-värde</w:t>
      </w:r>
      <w:proofErr w:type="spellEnd"/>
      <w:r w:rsidRPr="00641E0D">
        <w:rPr>
          <w:rFonts w:ascii="Courier New" w:hAnsi="Courier New" w:cs="Georgia"/>
          <w:color w:val="191713"/>
          <w:sz w:val="18"/>
          <w:szCs w:val="28"/>
        </w:rPr>
        <w:t xml:space="preserve"> avrundat'</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let</w:t>
      </w:r>
      <w:proofErr w:type="spellEnd"/>
      <w:r w:rsidRPr="00641E0D">
        <w:rPr>
          <w:rFonts w:ascii="Courier New" w:hAnsi="Courier New" w:cs="Georgia"/>
          <w:color w:val="191713"/>
          <w:sz w:val="18"/>
          <w:szCs w:val="28"/>
        </w:rPr>
        <w:t xml:space="preserve"> c13 = round(</w:t>
      </w:r>
      <w:proofErr w:type="gramStart"/>
      <w:r w:rsidRPr="00641E0D">
        <w:rPr>
          <w:rFonts w:ascii="Courier New" w:hAnsi="Courier New" w:cs="Georgia"/>
          <w:color w:val="191713"/>
          <w:sz w:val="18"/>
          <w:szCs w:val="28"/>
        </w:rPr>
        <w:t>c12)     #</w:t>
      </w:r>
      <w:proofErr w:type="gram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NPS</w:t>
      </w:r>
      <w:proofErr w:type="spellEnd"/>
      <w:r w:rsidRPr="00641E0D">
        <w:rPr>
          <w:rFonts w:ascii="Courier New" w:hAnsi="Courier New" w:cs="Georgia"/>
          <w:color w:val="191713"/>
          <w:sz w:val="18"/>
          <w:szCs w:val="28"/>
        </w:rPr>
        <w:t xml:space="preserve"> som heltal.</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hist</w:t>
      </w:r>
      <w:proofErr w:type="spellEnd"/>
      <w:r w:rsidRPr="00641E0D">
        <w:rPr>
          <w:rFonts w:ascii="Courier New" w:hAnsi="Courier New" w:cs="Georgia"/>
          <w:color w:val="191713"/>
          <w:sz w:val="18"/>
          <w:szCs w:val="28"/>
        </w:rPr>
        <w:t xml:space="preserve"> c13;</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title</w:t>
      </w:r>
      <w:proofErr w:type="spellEnd"/>
      <w:r w:rsidRPr="00641E0D">
        <w:rPr>
          <w:rFonts w:ascii="Courier New" w:hAnsi="Courier New" w:cs="Georgia"/>
          <w:color w:val="191713"/>
          <w:sz w:val="18"/>
          <w:szCs w:val="28"/>
        </w:rPr>
        <w:t xml:space="preserve"> 'Simulerad fördelning av </w:t>
      </w:r>
      <w:proofErr w:type="spellStart"/>
      <w:r w:rsidRPr="00641E0D">
        <w:rPr>
          <w:rFonts w:ascii="Courier New" w:hAnsi="Courier New" w:cs="Georgia"/>
          <w:color w:val="191713"/>
          <w:sz w:val="18"/>
          <w:szCs w:val="28"/>
        </w:rPr>
        <w:t>NPS</w:t>
      </w:r>
      <w:proofErr w:type="spellEnd"/>
      <w:r w:rsidRPr="00641E0D">
        <w:rPr>
          <w:rFonts w:ascii="Courier New" w:hAnsi="Courier New" w:cs="Georgia"/>
          <w:color w:val="191713"/>
          <w:sz w:val="18"/>
          <w:szCs w:val="28"/>
        </w:rPr>
        <w:t>';</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grid</w:t>
      </w:r>
      <w:proofErr w:type="spellEnd"/>
      <w:r w:rsidRPr="00641E0D">
        <w:rPr>
          <w:rFonts w:ascii="Courier New" w:hAnsi="Courier New" w:cs="Georgia"/>
          <w:color w:val="191713"/>
          <w:sz w:val="18"/>
          <w:szCs w:val="28"/>
        </w:rPr>
        <w:t xml:space="preserve"> 2;</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scale</w:t>
      </w:r>
      <w:proofErr w:type="spellEnd"/>
      <w:r w:rsidRPr="00641E0D">
        <w:rPr>
          <w:rFonts w:ascii="Courier New" w:hAnsi="Courier New" w:cs="Georgia"/>
          <w:color w:val="191713"/>
          <w:sz w:val="18"/>
          <w:szCs w:val="28"/>
        </w:rPr>
        <w:t xml:space="preserve"> 1;</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hdispl</w:t>
      </w:r>
      <w:proofErr w:type="spellEnd"/>
      <w:r w:rsidRPr="00641E0D">
        <w:rPr>
          <w:rFonts w:ascii="Courier New" w:hAnsi="Courier New" w:cs="Georgia"/>
          <w:color w:val="191713"/>
          <w:sz w:val="18"/>
          <w:szCs w:val="28"/>
        </w:rPr>
        <w:t xml:space="preserve"> 0 </w:t>
      </w:r>
      <w:proofErr w:type="spellStart"/>
      <w:r w:rsidRPr="00641E0D">
        <w:rPr>
          <w:rFonts w:ascii="Courier New" w:hAnsi="Courier New" w:cs="Georgia"/>
          <w:color w:val="191713"/>
          <w:sz w:val="18"/>
          <w:szCs w:val="28"/>
        </w:rPr>
        <w:t>0</w:t>
      </w:r>
      <w:proofErr w:type="spell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0</w:t>
      </w:r>
      <w:proofErr w:type="spell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0</w:t>
      </w:r>
      <w:proofErr w:type="spellEnd"/>
      <w:r w:rsidRPr="00641E0D">
        <w:rPr>
          <w:rFonts w:ascii="Courier New" w:hAnsi="Courier New" w:cs="Georgia"/>
          <w:color w:val="191713"/>
          <w:sz w:val="18"/>
          <w:szCs w:val="28"/>
        </w:rPr>
        <w:t>;</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scale</w:t>
      </w:r>
      <w:proofErr w:type="spellEnd"/>
      <w:r w:rsidRPr="00641E0D">
        <w:rPr>
          <w:rFonts w:ascii="Courier New" w:hAnsi="Courier New" w:cs="Georgia"/>
          <w:color w:val="191713"/>
          <w:sz w:val="18"/>
          <w:szCs w:val="28"/>
        </w:rPr>
        <w:t xml:space="preserve"> 2;</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hdispl</w:t>
      </w:r>
      <w:proofErr w:type="spellEnd"/>
      <w:r w:rsidRPr="00641E0D">
        <w:rPr>
          <w:rFonts w:ascii="Courier New" w:hAnsi="Courier New" w:cs="Georgia"/>
          <w:color w:val="191713"/>
          <w:sz w:val="18"/>
          <w:szCs w:val="28"/>
        </w:rPr>
        <w:t xml:space="preserve"> 0 </w:t>
      </w:r>
      <w:proofErr w:type="spellStart"/>
      <w:r w:rsidRPr="00641E0D">
        <w:rPr>
          <w:rFonts w:ascii="Courier New" w:hAnsi="Courier New" w:cs="Georgia"/>
          <w:color w:val="191713"/>
          <w:sz w:val="18"/>
          <w:szCs w:val="28"/>
        </w:rPr>
        <w:t>0</w:t>
      </w:r>
      <w:proofErr w:type="spell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0</w:t>
      </w:r>
      <w:proofErr w:type="spell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0</w:t>
      </w:r>
      <w:proofErr w:type="spellEnd"/>
      <w:r w:rsidRPr="00641E0D">
        <w:rPr>
          <w:rFonts w:ascii="Courier New" w:hAnsi="Courier New" w:cs="Georgia"/>
          <w:color w:val="191713"/>
          <w:sz w:val="18"/>
          <w:szCs w:val="28"/>
        </w:rPr>
        <w:t>;</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ldispl</w:t>
      </w:r>
      <w:proofErr w:type="spellEnd"/>
      <w:r w:rsidRPr="00641E0D">
        <w:rPr>
          <w:rFonts w:ascii="Courier New" w:hAnsi="Courier New" w:cs="Georgia"/>
          <w:color w:val="191713"/>
          <w:sz w:val="18"/>
          <w:szCs w:val="28"/>
        </w:rPr>
        <w:t xml:space="preserve"> 0 </w:t>
      </w:r>
      <w:proofErr w:type="spellStart"/>
      <w:r w:rsidRPr="00641E0D">
        <w:rPr>
          <w:rFonts w:ascii="Courier New" w:hAnsi="Courier New" w:cs="Georgia"/>
          <w:color w:val="191713"/>
          <w:sz w:val="18"/>
          <w:szCs w:val="28"/>
        </w:rPr>
        <w:t>0</w:t>
      </w:r>
      <w:proofErr w:type="spell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0</w:t>
      </w:r>
      <w:proofErr w:type="spell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0</w:t>
      </w:r>
      <w:proofErr w:type="spellEnd"/>
      <w:r w:rsidRPr="00641E0D">
        <w:rPr>
          <w:rFonts w:ascii="Courier New" w:hAnsi="Courier New" w:cs="Georgia"/>
          <w:color w:val="191713"/>
          <w:sz w:val="18"/>
          <w:szCs w:val="28"/>
        </w:rPr>
        <w:t>;</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proofErr w:type="gramStart"/>
      <w:r w:rsidRPr="00641E0D">
        <w:rPr>
          <w:rFonts w:ascii="Courier New" w:hAnsi="Courier New" w:cs="Georgia"/>
          <w:color w:val="191713"/>
          <w:sz w:val="18"/>
          <w:szCs w:val="28"/>
        </w:rPr>
        <w:t>axlabel</w:t>
      </w:r>
      <w:proofErr w:type="spellEnd"/>
      <w:r w:rsidRPr="00641E0D">
        <w:rPr>
          <w:rFonts w:ascii="Courier New" w:hAnsi="Courier New" w:cs="Georgia"/>
          <w:color w:val="191713"/>
          <w:sz w:val="18"/>
          <w:szCs w:val="28"/>
        </w:rPr>
        <w:t xml:space="preserve"> 1 '</w:t>
      </w:r>
      <w:proofErr w:type="spellStart"/>
      <w:r w:rsidRPr="00641E0D">
        <w:rPr>
          <w:rFonts w:ascii="Courier New" w:hAnsi="Courier New" w:cs="Georgia"/>
          <w:color w:val="191713"/>
          <w:sz w:val="18"/>
          <w:szCs w:val="28"/>
        </w:rPr>
        <w:t>NPS-värde</w:t>
      </w:r>
      <w:proofErr w:type="spellEnd"/>
      <w:r w:rsidRPr="00641E0D">
        <w:rPr>
          <w:rFonts w:ascii="Courier New" w:hAnsi="Courier New" w:cs="Georgia"/>
          <w:color w:val="191713"/>
          <w:sz w:val="18"/>
          <w:szCs w:val="28"/>
        </w:rPr>
        <w:t>'</w:t>
      </w:r>
      <w:proofErr w:type="gramEnd"/>
      <w:r w:rsidRPr="00641E0D">
        <w:rPr>
          <w:rFonts w:ascii="Courier New" w:hAnsi="Courier New" w:cs="Georgia"/>
          <w:color w:val="191713"/>
          <w:sz w:val="18"/>
          <w:szCs w:val="28"/>
        </w:rPr>
        <w:t>;</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axlabel</w:t>
      </w:r>
      <w:proofErr w:type="spellEnd"/>
      <w:r w:rsidRPr="00641E0D">
        <w:rPr>
          <w:rFonts w:ascii="Courier New" w:hAnsi="Courier New" w:cs="Georgia"/>
          <w:color w:val="191713"/>
          <w:sz w:val="18"/>
          <w:szCs w:val="28"/>
        </w:rPr>
        <w:t xml:space="preserve"> 2 ''.</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r w:rsidRPr="00641E0D">
        <w:rPr>
          <w:rFonts w:ascii="Courier New" w:hAnsi="Courier New" w:cs="Georgia"/>
          <w:color w:val="191713"/>
          <w:sz w:val="18"/>
          <w:szCs w:val="28"/>
        </w:rPr>
        <w:t xml:space="preserve"># </w:t>
      </w:r>
      <w:proofErr w:type="gramStart"/>
      <w:r w:rsidRPr="00641E0D">
        <w:rPr>
          <w:rFonts w:ascii="Courier New" w:hAnsi="Courier New" w:cs="Georgia"/>
          <w:color w:val="191713"/>
          <w:sz w:val="18"/>
          <w:szCs w:val="28"/>
        </w:rPr>
        <w:t>---</w:t>
      </w:r>
      <w:proofErr w:type="gramEnd"/>
      <w:r w:rsidRPr="00641E0D">
        <w:rPr>
          <w:rFonts w:ascii="Courier New" w:hAnsi="Courier New" w:cs="Georgia"/>
          <w:color w:val="191713"/>
          <w:sz w:val="18"/>
          <w:szCs w:val="28"/>
        </w:rPr>
        <w:t>--------------------------------</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r w:rsidRPr="00641E0D">
        <w:rPr>
          <w:rFonts w:ascii="Courier New" w:hAnsi="Courier New" w:cs="Georgia"/>
          <w:color w:val="191713"/>
          <w:sz w:val="18"/>
          <w:szCs w:val="28"/>
        </w:rPr>
        <w:t># Ovanstående data lagras i kolumn c15 och</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r w:rsidRPr="00641E0D">
        <w:rPr>
          <w:rFonts w:ascii="Courier New" w:hAnsi="Courier New" w:cs="Georgia"/>
          <w:color w:val="191713"/>
          <w:sz w:val="18"/>
          <w:szCs w:val="28"/>
        </w:rPr>
        <w:t># därefter köras samma simulering och lagras i c16.</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r w:rsidRPr="00641E0D">
        <w:rPr>
          <w:rFonts w:ascii="Courier New" w:hAnsi="Courier New" w:cs="Georgia"/>
          <w:color w:val="191713"/>
          <w:sz w:val="18"/>
          <w:szCs w:val="28"/>
        </w:rPr>
        <w:t># Skillnaden beräknas och lagras i c17:</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let</w:t>
      </w:r>
      <w:proofErr w:type="spellEnd"/>
      <w:r w:rsidRPr="00641E0D">
        <w:rPr>
          <w:rFonts w:ascii="Courier New" w:hAnsi="Courier New" w:cs="Georgia"/>
          <w:color w:val="191713"/>
          <w:sz w:val="18"/>
          <w:szCs w:val="28"/>
        </w:rPr>
        <w:t xml:space="preserve"> c17 = c15 - c16</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hist</w:t>
      </w:r>
      <w:proofErr w:type="spellEnd"/>
      <w:r w:rsidRPr="00641E0D">
        <w:rPr>
          <w:rFonts w:ascii="Courier New" w:hAnsi="Courier New" w:cs="Georgia"/>
          <w:color w:val="191713"/>
          <w:sz w:val="18"/>
          <w:szCs w:val="28"/>
        </w:rPr>
        <w:t xml:space="preserve"> c17;</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title</w:t>
      </w:r>
      <w:proofErr w:type="spellEnd"/>
      <w:r w:rsidRPr="00641E0D">
        <w:rPr>
          <w:rFonts w:ascii="Courier New" w:hAnsi="Courier New" w:cs="Georgia"/>
          <w:color w:val="191713"/>
          <w:sz w:val="18"/>
          <w:szCs w:val="28"/>
        </w:rPr>
        <w:t xml:space="preserve"> 'Simulerad förändring mellan två mätningar';</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grid</w:t>
      </w:r>
      <w:proofErr w:type="spellEnd"/>
      <w:r w:rsidRPr="00641E0D">
        <w:rPr>
          <w:rFonts w:ascii="Courier New" w:hAnsi="Courier New" w:cs="Georgia"/>
          <w:color w:val="191713"/>
          <w:sz w:val="18"/>
          <w:szCs w:val="28"/>
        </w:rPr>
        <w:t xml:space="preserve"> 2;</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scale</w:t>
      </w:r>
      <w:proofErr w:type="spellEnd"/>
      <w:r w:rsidRPr="00641E0D">
        <w:rPr>
          <w:rFonts w:ascii="Courier New" w:hAnsi="Courier New" w:cs="Georgia"/>
          <w:color w:val="191713"/>
          <w:sz w:val="18"/>
          <w:szCs w:val="28"/>
        </w:rPr>
        <w:t xml:space="preserve"> 1;</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hdispl</w:t>
      </w:r>
      <w:proofErr w:type="spellEnd"/>
      <w:r w:rsidRPr="00641E0D">
        <w:rPr>
          <w:rFonts w:ascii="Courier New" w:hAnsi="Courier New" w:cs="Georgia"/>
          <w:color w:val="191713"/>
          <w:sz w:val="18"/>
          <w:szCs w:val="28"/>
        </w:rPr>
        <w:t xml:space="preserve"> 0 </w:t>
      </w:r>
      <w:proofErr w:type="spellStart"/>
      <w:r w:rsidRPr="00641E0D">
        <w:rPr>
          <w:rFonts w:ascii="Courier New" w:hAnsi="Courier New" w:cs="Georgia"/>
          <w:color w:val="191713"/>
          <w:sz w:val="18"/>
          <w:szCs w:val="28"/>
        </w:rPr>
        <w:t>0</w:t>
      </w:r>
      <w:proofErr w:type="spell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0</w:t>
      </w:r>
      <w:proofErr w:type="spell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0</w:t>
      </w:r>
      <w:proofErr w:type="spellEnd"/>
      <w:r w:rsidRPr="00641E0D">
        <w:rPr>
          <w:rFonts w:ascii="Courier New" w:hAnsi="Courier New" w:cs="Georgia"/>
          <w:color w:val="191713"/>
          <w:sz w:val="18"/>
          <w:szCs w:val="28"/>
        </w:rPr>
        <w:t>;</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scale</w:t>
      </w:r>
      <w:proofErr w:type="spellEnd"/>
      <w:r w:rsidRPr="00641E0D">
        <w:rPr>
          <w:rFonts w:ascii="Courier New" w:hAnsi="Courier New" w:cs="Georgia"/>
          <w:color w:val="191713"/>
          <w:sz w:val="18"/>
          <w:szCs w:val="28"/>
        </w:rPr>
        <w:t xml:space="preserve"> 2;</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hdispl</w:t>
      </w:r>
      <w:proofErr w:type="spellEnd"/>
      <w:r w:rsidRPr="00641E0D">
        <w:rPr>
          <w:rFonts w:ascii="Courier New" w:hAnsi="Courier New" w:cs="Georgia"/>
          <w:color w:val="191713"/>
          <w:sz w:val="18"/>
          <w:szCs w:val="28"/>
        </w:rPr>
        <w:t xml:space="preserve"> 0 </w:t>
      </w:r>
      <w:proofErr w:type="spellStart"/>
      <w:r w:rsidRPr="00641E0D">
        <w:rPr>
          <w:rFonts w:ascii="Courier New" w:hAnsi="Courier New" w:cs="Georgia"/>
          <w:color w:val="191713"/>
          <w:sz w:val="18"/>
          <w:szCs w:val="28"/>
        </w:rPr>
        <w:t>0</w:t>
      </w:r>
      <w:proofErr w:type="spell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0</w:t>
      </w:r>
      <w:proofErr w:type="spell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0</w:t>
      </w:r>
      <w:proofErr w:type="spellEnd"/>
      <w:r w:rsidRPr="00641E0D">
        <w:rPr>
          <w:rFonts w:ascii="Courier New" w:hAnsi="Courier New" w:cs="Georgia"/>
          <w:color w:val="191713"/>
          <w:sz w:val="18"/>
          <w:szCs w:val="28"/>
        </w:rPr>
        <w:t>;</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ldispl</w:t>
      </w:r>
      <w:proofErr w:type="spellEnd"/>
      <w:r w:rsidRPr="00641E0D">
        <w:rPr>
          <w:rFonts w:ascii="Courier New" w:hAnsi="Courier New" w:cs="Georgia"/>
          <w:color w:val="191713"/>
          <w:sz w:val="18"/>
          <w:szCs w:val="28"/>
        </w:rPr>
        <w:t xml:space="preserve"> 0 </w:t>
      </w:r>
      <w:proofErr w:type="spellStart"/>
      <w:r w:rsidRPr="00641E0D">
        <w:rPr>
          <w:rFonts w:ascii="Courier New" w:hAnsi="Courier New" w:cs="Georgia"/>
          <w:color w:val="191713"/>
          <w:sz w:val="18"/>
          <w:szCs w:val="28"/>
        </w:rPr>
        <w:t>0</w:t>
      </w:r>
      <w:proofErr w:type="spell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0</w:t>
      </w:r>
      <w:proofErr w:type="spellEnd"/>
      <w:r w:rsidRPr="00641E0D">
        <w:rPr>
          <w:rFonts w:ascii="Courier New" w:hAnsi="Courier New" w:cs="Georgia"/>
          <w:color w:val="191713"/>
          <w:sz w:val="18"/>
          <w:szCs w:val="28"/>
        </w:rPr>
        <w:t xml:space="preserve"> </w:t>
      </w:r>
      <w:proofErr w:type="spellStart"/>
      <w:r w:rsidRPr="00641E0D">
        <w:rPr>
          <w:rFonts w:ascii="Courier New" w:hAnsi="Courier New" w:cs="Georgia"/>
          <w:color w:val="191713"/>
          <w:sz w:val="18"/>
          <w:szCs w:val="28"/>
        </w:rPr>
        <w:t>0</w:t>
      </w:r>
      <w:proofErr w:type="spellEnd"/>
      <w:r w:rsidRPr="00641E0D">
        <w:rPr>
          <w:rFonts w:ascii="Courier New" w:hAnsi="Courier New" w:cs="Georgia"/>
          <w:color w:val="191713"/>
          <w:sz w:val="18"/>
          <w:szCs w:val="28"/>
        </w:rPr>
        <w:t>;</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axlabel</w:t>
      </w:r>
      <w:proofErr w:type="spellEnd"/>
      <w:r w:rsidRPr="00641E0D">
        <w:rPr>
          <w:rFonts w:ascii="Courier New" w:hAnsi="Courier New" w:cs="Georgia"/>
          <w:color w:val="191713"/>
          <w:sz w:val="18"/>
          <w:szCs w:val="28"/>
        </w:rPr>
        <w:t xml:space="preserve"> 1 'Skillnad i </w:t>
      </w:r>
      <w:proofErr w:type="spellStart"/>
      <w:r w:rsidRPr="00641E0D">
        <w:rPr>
          <w:rFonts w:ascii="Courier New" w:hAnsi="Courier New" w:cs="Georgia"/>
          <w:color w:val="191713"/>
          <w:sz w:val="18"/>
          <w:szCs w:val="28"/>
        </w:rPr>
        <w:t>NPS-värde</w:t>
      </w:r>
      <w:proofErr w:type="spellEnd"/>
      <w:r w:rsidRPr="00641E0D">
        <w:rPr>
          <w:rFonts w:ascii="Courier New" w:hAnsi="Courier New" w:cs="Georgia"/>
          <w:color w:val="191713"/>
          <w:sz w:val="18"/>
          <w:szCs w:val="28"/>
        </w:rPr>
        <w:t>';</w:t>
      </w:r>
    </w:p>
    <w:p w:rsidR="00DB71C3" w:rsidRPr="00641E0D" w:rsidRDefault="00DB71C3" w:rsidP="00641E0D">
      <w:pPr>
        <w:widowControl w:val="0"/>
        <w:autoSpaceDE w:val="0"/>
        <w:autoSpaceDN w:val="0"/>
        <w:adjustRightInd w:val="0"/>
        <w:spacing w:after="0" w:line="240" w:lineRule="exact"/>
        <w:rPr>
          <w:rFonts w:ascii="Courier New" w:hAnsi="Courier New" w:cs="Georgia"/>
          <w:color w:val="191713"/>
          <w:sz w:val="18"/>
          <w:szCs w:val="28"/>
        </w:rPr>
      </w:pPr>
      <w:proofErr w:type="spellStart"/>
      <w:r w:rsidRPr="00641E0D">
        <w:rPr>
          <w:rFonts w:ascii="Courier New" w:hAnsi="Courier New" w:cs="Georgia"/>
          <w:color w:val="191713"/>
          <w:sz w:val="18"/>
          <w:szCs w:val="28"/>
        </w:rPr>
        <w:t>axlabel</w:t>
      </w:r>
      <w:proofErr w:type="spellEnd"/>
      <w:r w:rsidRPr="00641E0D">
        <w:rPr>
          <w:rFonts w:ascii="Courier New" w:hAnsi="Courier New" w:cs="Georgia"/>
          <w:color w:val="191713"/>
          <w:sz w:val="18"/>
          <w:szCs w:val="28"/>
        </w:rPr>
        <w:t xml:space="preserve"> 2 ''.</w:t>
      </w:r>
    </w:p>
    <w:p w:rsidR="003B20F5" w:rsidRDefault="003B20F5" w:rsidP="008B28BA">
      <w:pPr>
        <w:widowControl w:val="0"/>
        <w:autoSpaceDE w:val="0"/>
        <w:autoSpaceDN w:val="0"/>
        <w:adjustRightInd w:val="0"/>
        <w:spacing w:after="60" w:line="300" w:lineRule="exact"/>
        <w:rPr>
          <w:rFonts w:ascii="Georgia" w:hAnsi="Georgia" w:cs="Georgia"/>
          <w:color w:val="191713"/>
          <w:sz w:val="22"/>
          <w:szCs w:val="28"/>
        </w:rPr>
      </w:pPr>
    </w:p>
    <w:sectPr w:rsidR="003B20F5" w:rsidSect="00135D36">
      <w:footerReference w:type="even" r:id="rId34"/>
      <w:footerReference w:type="default" r:id="rId35"/>
      <w:pgSz w:w="11900" w:h="16840"/>
      <w:pgMar w:top="993" w:right="1417" w:bottom="56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8543D" w:rsidRDefault="000F7422" w:rsidP="00A00A72">
    <w:pPr>
      <w:pStyle w:val="Sidfot"/>
      <w:framePr w:wrap="around" w:vAnchor="text" w:hAnchor="margin" w:xAlign="right" w:y="1"/>
      <w:rPr>
        <w:rStyle w:val="Sidnummer"/>
      </w:rPr>
    </w:pPr>
    <w:r>
      <w:rPr>
        <w:rStyle w:val="Sidnummer"/>
      </w:rPr>
      <w:fldChar w:fldCharType="begin"/>
    </w:r>
    <w:r w:rsidR="00C8543D">
      <w:rPr>
        <w:rStyle w:val="Sidnummer"/>
      </w:rPr>
      <w:instrText xml:space="preserve">PAGE  </w:instrText>
    </w:r>
    <w:r>
      <w:rPr>
        <w:rStyle w:val="Sidnummer"/>
      </w:rPr>
      <w:fldChar w:fldCharType="end"/>
    </w:r>
  </w:p>
  <w:p w:rsidR="00C8543D" w:rsidRDefault="00C8543D" w:rsidP="00A00A72">
    <w:pPr>
      <w:pStyle w:val="Sidfot"/>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8543D" w:rsidRDefault="000F7422" w:rsidP="00A00A72">
    <w:pPr>
      <w:pStyle w:val="Sidfot"/>
      <w:framePr w:wrap="around" w:vAnchor="text" w:hAnchor="margin" w:xAlign="right" w:y="1"/>
      <w:rPr>
        <w:rStyle w:val="Sidnummer"/>
      </w:rPr>
    </w:pPr>
    <w:r>
      <w:rPr>
        <w:rStyle w:val="Sidnummer"/>
      </w:rPr>
      <w:fldChar w:fldCharType="begin"/>
    </w:r>
    <w:r w:rsidR="00C8543D">
      <w:rPr>
        <w:rStyle w:val="Sidnummer"/>
      </w:rPr>
      <w:instrText xml:space="preserve">PAGE  </w:instrText>
    </w:r>
    <w:r>
      <w:rPr>
        <w:rStyle w:val="Sidnummer"/>
      </w:rPr>
      <w:fldChar w:fldCharType="separate"/>
    </w:r>
    <w:r w:rsidR="00A714CF">
      <w:rPr>
        <w:rStyle w:val="Sidnummer"/>
        <w:noProof/>
      </w:rPr>
      <w:t>5</w:t>
    </w:r>
    <w:r>
      <w:rPr>
        <w:rStyle w:val="Sidnummer"/>
      </w:rPr>
      <w:fldChar w:fldCharType="end"/>
    </w:r>
  </w:p>
  <w:p w:rsidR="00C8543D" w:rsidRDefault="00C8543D" w:rsidP="00A00A72">
    <w:pPr>
      <w:pStyle w:val="Sidfot"/>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46D7AA9"/>
    <w:multiLevelType w:val="hybridMultilevel"/>
    <w:tmpl w:val="0E90F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7A84D57"/>
    <w:multiLevelType w:val="hybridMultilevel"/>
    <w:tmpl w:val="B2608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EAA4309"/>
    <w:multiLevelType w:val="multilevel"/>
    <w:tmpl w:val="0E90F4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C1515"/>
    <w:rsid w:val="000019CE"/>
    <w:rsid w:val="0005450F"/>
    <w:rsid w:val="000634DE"/>
    <w:rsid w:val="00096378"/>
    <w:rsid w:val="00096E53"/>
    <w:rsid w:val="000F7422"/>
    <w:rsid w:val="00122EDF"/>
    <w:rsid w:val="00135D36"/>
    <w:rsid w:val="001449EF"/>
    <w:rsid w:val="001C42FF"/>
    <w:rsid w:val="001D2EAF"/>
    <w:rsid w:val="001D3D0A"/>
    <w:rsid w:val="00231C12"/>
    <w:rsid w:val="0028715F"/>
    <w:rsid w:val="002A7EF0"/>
    <w:rsid w:val="002B0A94"/>
    <w:rsid w:val="002D5313"/>
    <w:rsid w:val="002E1C6D"/>
    <w:rsid w:val="0039003E"/>
    <w:rsid w:val="003A1916"/>
    <w:rsid w:val="003B1DA4"/>
    <w:rsid w:val="003B20F5"/>
    <w:rsid w:val="003C147F"/>
    <w:rsid w:val="003E7ACF"/>
    <w:rsid w:val="003F12CE"/>
    <w:rsid w:val="00411794"/>
    <w:rsid w:val="004204BF"/>
    <w:rsid w:val="0043207B"/>
    <w:rsid w:val="00432F88"/>
    <w:rsid w:val="00474F2A"/>
    <w:rsid w:val="00476AC8"/>
    <w:rsid w:val="004A4C97"/>
    <w:rsid w:val="004D0354"/>
    <w:rsid w:val="005166CA"/>
    <w:rsid w:val="005679D1"/>
    <w:rsid w:val="00570074"/>
    <w:rsid w:val="0057674E"/>
    <w:rsid w:val="0058229F"/>
    <w:rsid w:val="00583200"/>
    <w:rsid w:val="0059624E"/>
    <w:rsid w:val="005C60B0"/>
    <w:rsid w:val="00641E0D"/>
    <w:rsid w:val="00651903"/>
    <w:rsid w:val="00660C33"/>
    <w:rsid w:val="00685F4C"/>
    <w:rsid w:val="006925E1"/>
    <w:rsid w:val="00693C4A"/>
    <w:rsid w:val="00695616"/>
    <w:rsid w:val="006A2F19"/>
    <w:rsid w:val="00711546"/>
    <w:rsid w:val="0073120A"/>
    <w:rsid w:val="007514D0"/>
    <w:rsid w:val="007557F1"/>
    <w:rsid w:val="007651EB"/>
    <w:rsid w:val="007879A9"/>
    <w:rsid w:val="007943EA"/>
    <w:rsid w:val="00796953"/>
    <w:rsid w:val="007C4295"/>
    <w:rsid w:val="007E1062"/>
    <w:rsid w:val="007E38C6"/>
    <w:rsid w:val="007E3CCE"/>
    <w:rsid w:val="007F4F47"/>
    <w:rsid w:val="008209AE"/>
    <w:rsid w:val="00830DAC"/>
    <w:rsid w:val="00831BAC"/>
    <w:rsid w:val="008644A3"/>
    <w:rsid w:val="00893C4A"/>
    <w:rsid w:val="008A7AB2"/>
    <w:rsid w:val="008B28BA"/>
    <w:rsid w:val="008C1515"/>
    <w:rsid w:val="008E4326"/>
    <w:rsid w:val="008F154E"/>
    <w:rsid w:val="00900F65"/>
    <w:rsid w:val="0093651F"/>
    <w:rsid w:val="009434EA"/>
    <w:rsid w:val="009A3709"/>
    <w:rsid w:val="00A00A72"/>
    <w:rsid w:val="00A02E5A"/>
    <w:rsid w:val="00A30BEC"/>
    <w:rsid w:val="00A63F74"/>
    <w:rsid w:val="00A714CF"/>
    <w:rsid w:val="00AE5E2B"/>
    <w:rsid w:val="00AF33D2"/>
    <w:rsid w:val="00B11369"/>
    <w:rsid w:val="00B172F7"/>
    <w:rsid w:val="00B2002E"/>
    <w:rsid w:val="00B31F8E"/>
    <w:rsid w:val="00B3259E"/>
    <w:rsid w:val="00B341D8"/>
    <w:rsid w:val="00B43897"/>
    <w:rsid w:val="00B66218"/>
    <w:rsid w:val="00B714DE"/>
    <w:rsid w:val="00B7576C"/>
    <w:rsid w:val="00B941D3"/>
    <w:rsid w:val="00B96279"/>
    <w:rsid w:val="00B9766F"/>
    <w:rsid w:val="00BA7E45"/>
    <w:rsid w:val="00BE23FB"/>
    <w:rsid w:val="00C16FF8"/>
    <w:rsid w:val="00C44FF9"/>
    <w:rsid w:val="00C51F62"/>
    <w:rsid w:val="00C7643C"/>
    <w:rsid w:val="00C8074A"/>
    <w:rsid w:val="00C8543D"/>
    <w:rsid w:val="00C86A45"/>
    <w:rsid w:val="00D2108B"/>
    <w:rsid w:val="00D41517"/>
    <w:rsid w:val="00D6452A"/>
    <w:rsid w:val="00D844E4"/>
    <w:rsid w:val="00D93D4F"/>
    <w:rsid w:val="00DB71C3"/>
    <w:rsid w:val="00DE68B4"/>
    <w:rsid w:val="00DF7673"/>
    <w:rsid w:val="00E2219A"/>
    <w:rsid w:val="00E24F6E"/>
    <w:rsid w:val="00EA6AF9"/>
    <w:rsid w:val="00EB495A"/>
    <w:rsid w:val="00EC583B"/>
    <w:rsid w:val="00EC58E5"/>
    <w:rsid w:val="00ED7574"/>
    <w:rsid w:val="00F017F3"/>
    <w:rsid w:val="00F1100B"/>
    <w:rsid w:val="00F141C9"/>
    <w:rsid w:val="00F25D10"/>
    <w:rsid w:val="00F36F41"/>
    <w:rsid w:val="00F51197"/>
    <w:rsid w:val="00F6402B"/>
    <w:rsid w:val="00F77380"/>
    <w:rsid w:val="00F77730"/>
    <w:rsid w:val="00F844CF"/>
    <w:rsid w:val="00F940CF"/>
    <w:rsid w:val="00FC24BD"/>
    <w:rsid w:val="00FD63F7"/>
    <w:rsid w:val="00FE42AF"/>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351F2"/>
  </w:style>
  <w:style w:type="paragraph" w:styleId="Rubrik1">
    <w:name w:val="heading 1"/>
    <w:basedOn w:val="Normal"/>
    <w:next w:val="Normal"/>
    <w:link w:val="Rubrik1Char"/>
    <w:uiPriority w:val="9"/>
    <w:qFormat/>
    <w:rsid w:val="008A2726"/>
    <w:pPr>
      <w:keepNext/>
      <w:keepLines/>
      <w:spacing w:before="120" w:after="120"/>
      <w:outlineLvl w:val="0"/>
    </w:pPr>
    <w:rPr>
      <w:rFonts w:ascii="Calibri" w:eastAsia="Times New Roman" w:hAnsi="Calibri" w:cs="Times New Roman"/>
      <w:b/>
      <w:bCs/>
      <w:color w:val="345A8A"/>
      <w:sz w:val="32"/>
      <w:szCs w:val="32"/>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
    <w:rsid w:val="008A2726"/>
    <w:rPr>
      <w:rFonts w:ascii="Calibri" w:eastAsia="Times New Roman" w:hAnsi="Calibri" w:cs="Times New Roman"/>
      <w:b/>
      <w:bCs/>
      <w:color w:val="345A8A"/>
      <w:sz w:val="32"/>
      <w:szCs w:val="32"/>
    </w:rPr>
  </w:style>
  <w:style w:type="paragraph" w:styleId="Liststycke">
    <w:name w:val="List Paragraph"/>
    <w:basedOn w:val="Normal"/>
    <w:rsid w:val="00482CE6"/>
    <w:pPr>
      <w:ind w:left="720"/>
      <w:contextualSpacing/>
    </w:pPr>
  </w:style>
  <w:style w:type="table" w:styleId="Tabellrutnt">
    <w:name w:val="Table Grid"/>
    <w:basedOn w:val="Normaltabell"/>
    <w:rsid w:val="00454A3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nk">
    <w:name w:val="Hyperlink"/>
    <w:basedOn w:val="Standardstycketypsnitt"/>
    <w:rsid w:val="0067330E"/>
    <w:rPr>
      <w:color w:val="0000FF" w:themeColor="hyperlink"/>
      <w:u w:val="single"/>
    </w:rPr>
  </w:style>
  <w:style w:type="character" w:styleId="AnvndHyperlnk">
    <w:name w:val="FollowedHyperlink"/>
    <w:basedOn w:val="Standardstycketypsnitt"/>
    <w:rsid w:val="005C581C"/>
    <w:rPr>
      <w:color w:val="800080" w:themeColor="followedHyperlink"/>
      <w:u w:val="single"/>
    </w:rPr>
  </w:style>
  <w:style w:type="paragraph" w:styleId="Sidfot">
    <w:name w:val="footer"/>
    <w:basedOn w:val="Normal"/>
    <w:link w:val="SidfotChar"/>
    <w:rsid w:val="00A408C4"/>
    <w:pPr>
      <w:tabs>
        <w:tab w:val="center" w:pos="4536"/>
        <w:tab w:val="right" w:pos="9072"/>
      </w:tabs>
      <w:spacing w:after="0"/>
    </w:pPr>
  </w:style>
  <w:style w:type="character" w:customStyle="1" w:styleId="SidfotChar">
    <w:name w:val="Sidfot Char"/>
    <w:basedOn w:val="Standardstycketypsnitt"/>
    <w:link w:val="Sidfot"/>
    <w:rsid w:val="00A408C4"/>
  </w:style>
  <w:style w:type="character" w:styleId="Sidnummer">
    <w:name w:val="page number"/>
    <w:basedOn w:val="Standardstycketypsnitt"/>
    <w:rsid w:val="00A408C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1" Type="http://schemas.openxmlformats.org/officeDocument/2006/relationships/oleObject" Target="embeddings/Microsoft_Equation7.bin"/><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oleObject" Target="embeddings/Microsoft_Equation8.bin"/><Relationship Id="rId25" Type="http://schemas.openxmlformats.org/officeDocument/2006/relationships/image" Target="media/image13.png"/><Relationship Id="rId26" Type="http://schemas.openxmlformats.org/officeDocument/2006/relationships/oleObject" Target="embeddings/Microsoft_Equation9.bin"/><Relationship Id="rId27" Type="http://schemas.openxmlformats.org/officeDocument/2006/relationships/image" Target="media/image14.png"/><Relationship Id="rId28" Type="http://schemas.openxmlformats.org/officeDocument/2006/relationships/image" Target="media/image15.png"/><Relationship Id="rId29" Type="http://schemas.openxmlformats.org/officeDocument/2006/relationships/oleObject" Target="embeddings/Microsoft_Equation10.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image" Target="media/image16.png"/><Relationship Id="rId31" Type="http://schemas.openxmlformats.org/officeDocument/2006/relationships/oleObject" Target="embeddings/Microsoft_Equation11.bin"/><Relationship Id="rId32" Type="http://schemas.openxmlformats.org/officeDocument/2006/relationships/image" Target="media/image17.png"/><Relationship Id="rId9" Type="http://schemas.openxmlformats.org/officeDocument/2006/relationships/image" Target="media/image3.png"/><Relationship Id="rId6" Type="http://schemas.openxmlformats.org/officeDocument/2006/relationships/oleObject" Target="embeddings/Microsoft_Equation1.bin"/><Relationship Id="rId7" Type="http://schemas.openxmlformats.org/officeDocument/2006/relationships/image" Target="media/image2.png"/><Relationship Id="rId8" Type="http://schemas.openxmlformats.org/officeDocument/2006/relationships/oleObject" Target="embeddings/Microsoft_Equation2.bin"/><Relationship Id="rId33" Type="http://schemas.openxmlformats.org/officeDocument/2006/relationships/oleObject" Target="embeddings/Microsoft_Equation12.bin"/><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oleObject" Target="embeddings/Microsoft_Equation3.bin"/><Relationship Id="rId11" Type="http://schemas.openxmlformats.org/officeDocument/2006/relationships/image" Target="media/image4.png"/><Relationship Id="rId12" Type="http://schemas.openxmlformats.org/officeDocument/2006/relationships/oleObject" Target="embeddings/Microsoft_Equation4.bin"/><Relationship Id="rId13" Type="http://schemas.openxmlformats.org/officeDocument/2006/relationships/image" Target="media/image5.png"/><Relationship Id="rId14" Type="http://schemas.openxmlformats.org/officeDocument/2006/relationships/oleObject" Target="embeddings/Microsoft_Equation5.bin"/><Relationship Id="rId15" Type="http://schemas.openxmlformats.org/officeDocument/2006/relationships/image" Target="media/image6.png"/><Relationship Id="rId16" Type="http://schemas.openxmlformats.org/officeDocument/2006/relationships/oleObject" Target="embeddings/Microsoft_Equation6.bin"/><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3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1686</Words>
  <Characters>9614</Characters>
  <Application>Microsoft Word 12.0.0</Application>
  <DocSecurity>0</DocSecurity>
  <Lines>80</Lines>
  <Paragraphs>19</Paragraphs>
  <ScaleCrop>false</ScaleCrop>
  <Company>Ing-Stat</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Ingemar Sjöström</dc:creator>
  <cp:keywords/>
  <cp:lastModifiedBy>Ingemar Sjöström</cp:lastModifiedBy>
  <cp:revision>4</cp:revision>
  <cp:lastPrinted>2017-06-19T21:06:00Z</cp:lastPrinted>
  <dcterms:created xsi:type="dcterms:W3CDTF">2017-06-19T21:06:00Z</dcterms:created>
  <dcterms:modified xsi:type="dcterms:W3CDTF">2017-06-19T21:15:00Z</dcterms:modified>
</cp:coreProperties>
</file>